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D6F" w:rsidRPr="004E7324" w:rsidRDefault="00DC1D6F" w:rsidP="00DC1D6F">
      <w:pPr>
        <w:ind w:left="9072"/>
        <w:rPr>
          <w:sz w:val="24"/>
          <w:szCs w:val="24"/>
        </w:rPr>
      </w:pPr>
      <w:r w:rsidRPr="004E7324">
        <w:rPr>
          <w:bCs/>
          <w:sz w:val="24"/>
          <w:szCs w:val="24"/>
        </w:rPr>
        <w:t xml:space="preserve">Приложение </w:t>
      </w:r>
      <w:r w:rsidR="00CB3D30">
        <w:rPr>
          <w:bCs/>
          <w:sz w:val="24"/>
          <w:szCs w:val="24"/>
        </w:rPr>
        <w:t>1</w:t>
      </w:r>
      <w:r w:rsidRPr="004E7324">
        <w:rPr>
          <w:bCs/>
          <w:sz w:val="24"/>
          <w:szCs w:val="24"/>
        </w:rPr>
        <w:t xml:space="preserve"> </w:t>
      </w:r>
    </w:p>
    <w:p w:rsidR="00DC1D6F" w:rsidRPr="004E7324" w:rsidRDefault="00DC1D6F" w:rsidP="00DC1D6F">
      <w:pPr>
        <w:ind w:left="9072"/>
        <w:rPr>
          <w:b/>
          <w:bCs/>
          <w:sz w:val="28"/>
          <w:szCs w:val="28"/>
        </w:rPr>
      </w:pPr>
      <w:r w:rsidRPr="004E7324">
        <w:rPr>
          <w:bCs/>
          <w:sz w:val="24"/>
          <w:szCs w:val="24"/>
        </w:rPr>
        <w:t xml:space="preserve">к </w:t>
      </w:r>
      <w:hyperlink r:id="rId7" w:history="1">
        <w:r w:rsidRPr="004E7324">
          <w:rPr>
            <w:bCs/>
            <w:sz w:val="24"/>
            <w:szCs w:val="24"/>
          </w:rPr>
          <w:t>Тендерной документации</w:t>
        </w:r>
      </w:hyperlink>
    </w:p>
    <w:p w:rsidR="00DC1D6F" w:rsidRDefault="00DC1D6F" w:rsidP="00DC1D6F">
      <w:pPr>
        <w:ind w:left="9072" w:right="-285"/>
        <w:rPr>
          <w:sz w:val="24"/>
          <w:szCs w:val="24"/>
        </w:rPr>
      </w:pPr>
      <w:r>
        <w:rPr>
          <w:sz w:val="24"/>
          <w:szCs w:val="24"/>
        </w:rPr>
        <w:t>по электронным закупкам товаров: К</w:t>
      </w:r>
      <w:r w:rsidR="003C1D93">
        <w:rPr>
          <w:sz w:val="24"/>
          <w:szCs w:val="24"/>
        </w:rPr>
        <w:t>омпьютер</w:t>
      </w:r>
      <w:r>
        <w:rPr>
          <w:sz w:val="24"/>
          <w:szCs w:val="24"/>
        </w:rPr>
        <w:t xml:space="preserve"> </w:t>
      </w:r>
      <w:r w:rsidR="00225143">
        <w:rPr>
          <w:sz w:val="24"/>
          <w:szCs w:val="24"/>
        </w:rPr>
        <w:t>среди ОТП</w:t>
      </w:r>
    </w:p>
    <w:p w:rsidR="00DC1D6F" w:rsidRPr="00DC1D6F" w:rsidRDefault="00DC1D6F" w:rsidP="00DC1D6F">
      <w:pPr>
        <w:tabs>
          <w:tab w:val="left" w:pos="1425"/>
          <w:tab w:val="center" w:pos="4818"/>
        </w:tabs>
        <w:ind w:left="9072"/>
        <w:rPr>
          <w:sz w:val="24"/>
          <w:szCs w:val="24"/>
        </w:rPr>
      </w:pPr>
      <w:r w:rsidRPr="00E5568F">
        <w:rPr>
          <w:sz w:val="24"/>
          <w:szCs w:val="24"/>
        </w:rPr>
        <w:t>способом тендера</w:t>
      </w:r>
      <w:r>
        <w:rPr>
          <w:sz w:val="24"/>
          <w:szCs w:val="24"/>
        </w:rPr>
        <w:t xml:space="preserve"> </w:t>
      </w:r>
      <w:r w:rsidRPr="00DC1D6F">
        <w:rPr>
          <w:spacing w:val="-1"/>
          <w:sz w:val="24"/>
          <w:szCs w:val="24"/>
        </w:rPr>
        <w:t>с применением торгов на понижение</w:t>
      </w:r>
    </w:p>
    <w:p w:rsidR="00DC1D6F" w:rsidRDefault="00DC1D6F" w:rsidP="00DC1D6F">
      <w:pPr>
        <w:pStyle w:val="a6"/>
        <w:spacing w:before="0" w:beforeAutospacing="0" w:after="0" w:afterAutospacing="0"/>
        <w:jc w:val="center"/>
        <w:rPr>
          <w:b/>
          <w:bCs/>
        </w:rPr>
      </w:pPr>
    </w:p>
    <w:p w:rsidR="00DC1D6F" w:rsidRDefault="00DC1D6F" w:rsidP="00DC1D6F">
      <w:pPr>
        <w:pStyle w:val="a6"/>
        <w:spacing w:before="0" w:beforeAutospacing="0" w:after="0" w:afterAutospacing="0"/>
        <w:jc w:val="center"/>
        <w:rPr>
          <w:b/>
          <w:bCs/>
        </w:rPr>
      </w:pPr>
      <w:r w:rsidRPr="004E7324">
        <w:rPr>
          <w:b/>
          <w:bCs/>
        </w:rPr>
        <w:t>Перечень закупаемых/поставляемых товаров</w:t>
      </w:r>
    </w:p>
    <w:p w:rsidR="00ED40C9" w:rsidRDefault="00ED40C9" w:rsidP="00DC1D6F">
      <w:pPr>
        <w:pStyle w:val="a6"/>
        <w:spacing w:before="0" w:beforeAutospacing="0" w:after="0" w:afterAutospacing="0"/>
        <w:jc w:val="center"/>
        <w:rPr>
          <w:b/>
          <w:bCs/>
        </w:rPr>
      </w:pPr>
    </w:p>
    <w:tbl>
      <w:tblPr>
        <w:tblW w:w="5160" w:type="pct"/>
        <w:jc w:val="center"/>
        <w:tblInd w:w="458" w:type="dxa"/>
        <w:tblLayout w:type="fixed"/>
        <w:tblCellMar>
          <w:left w:w="0" w:type="dxa"/>
          <w:right w:w="0" w:type="dxa"/>
        </w:tblCellMar>
        <w:tblLook w:val="0000"/>
      </w:tblPr>
      <w:tblGrid>
        <w:gridCol w:w="628"/>
        <w:gridCol w:w="2120"/>
        <w:gridCol w:w="2613"/>
        <w:gridCol w:w="1134"/>
        <w:gridCol w:w="1275"/>
        <w:gridCol w:w="1561"/>
        <w:gridCol w:w="1558"/>
        <w:gridCol w:w="1702"/>
        <w:gridCol w:w="1275"/>
        <w:gridCol w:w="1837"/>
      </w:tblGrid>
      <w:tr w:rsidR="00E05923" w:rsidRPr="00B5612E" w:rsidTr="00E05923">
        <w:trPr>
          <w:trHeight w:val="1616"/>
          <w:jc w:val="center"/>
        </w:trPr>
        <w:tc>
          <w:tcPr>
            <w:tcW w:w="200" w:type="pct"/>
            <w:tcBorders>
              <w:top w:val="single" w:sz="8" w:space="0" w:color="auto"/>
              <w:left w:val="single" w:sz="8" w:space="0" w:color="auto"/>
              <w:bottom w:val="nil"/>
              <w:right w:val="single" w:sz="8" w:space="0" w:color="auto"/>
            </w:tcBorders>
            <w:tcMar>
              <w:top w:w="0" w:type="dxa"/>
              <w:left w:w="40" w:type="dxa"/>
              <w:bottom w:w="0" w:type="dxa"/>
              <w:right w:w="40" w:type="dxa"/>
            </w:tcMar>
            <w:vAlign w:val="center"/>
          </w:tcPr>
          <w:p w:rsidR="00DC1D6F" w:rsidRPr="00B5612E" w:rsidRDefault="00DC1D6F" w:rsidP="00E15060">
            <w:pPr>
              <w:spacing w:line="115" w:lineRule="atLeast"/>
              <w:ind w:left="-41" w:hanging="7"/>
              <w:jc w:val="center"/>
            </w:pPr>
            <w:r w:rsidRPr="00B5612E">
              <w:rPr>
                <w:b/>
                <w:bCs/>
              </w:rPr>
              <w:t>Номер лота</w:t>
            </w:r>
          </w:p>
        </w:tc>
        <w:tc>
          <w:tcPr>
            <w:tcW w:w="675"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B5612E" w:rsidRDefault="00DC1D6F" w:rsidP="00E15060">
            <w:pPr>
              <w:spacing w:line="115" w:lineRule="atLeast"/>
              <w:ind w:left="-41" w:hanging="7"/>
              <w:jc w:val="center"/>
              <w:rPr>
                <w:b/>
                <w:bCs/>
              </w:rPr>
            </w:pPr>
            <w:r w:rsidRPr="00B5612E">
              <w:rPr>
                <w:b/>
                <w:bCs/>
              </w:rPr>
              <w:t xml:space="preserve">Наименование </w:t>
            </w:r>
          </w:p>
          <w:p w:rsidR="00DC1D6F" w:rsidRPr="00B5612E" w:rsidRDefault="00DC1D6F" w:rsidP="00E15060">
            <w:pPr>
              <w:spacing w:line="115" w:lineRule="atLeast"/>
              <w:ind w:left="-41" w:hanging="7"/>
              <w:jc w:val="center"/>
            </w:pPr>
            <w:r w:rsidRPr="00B5612E">
              <w:rPr>
                <w:b/>
                <w:bCs/>
              </w:rPr>
              <w:t>заказчика</w:t>
            </w:r>
          </w:p>
        </w:tc>
        <w:tc>
          <w:tcPr>
            <w:tcW w:w="832"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B5612E" w:rsidRDefault="00DC1D6F" w:rsidP="00E15060">
            <w:pPr>
              <w:spacing w:line="115" w:lineRule="atLeast"/>
              <w:ind w:left="-41" w:hanging="7"/>
              <w:jc w:val="center"/>
            </w:pPr>
            <w:r w:rsidRPr="00B5612E">
              <w:rPr>
                <w:b/>
                <w:bCs/>
              </w:rPr>
              <w:t>Наименование товара</w:t>
            </w:r>
          </w:p>
        </w:tc>
        <w:tc>
          <w:tcPr>
            <w:tcW w:w="361"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B5612E" w:rsidRDefault="00DC1D6F" w:rsidP="00E15060">
            <w:pPr>
              <w:spacing w:line="115" w:lineRule="atLeast"/>
              <w:ind w:left="-41" w:hanging="7"/>
              <w:jc w:val="center"/>
            </w:pPr>
            <w:r w:rsidRPr="00B5612E">
              <w:rPr>
                <w:b/>
                <w:bCs/>
              </w:rPr>
              <w:t>Единица измерения</w:t>
            </w:r>
          </w:p>
        </w:tc>
        <w:tc>
          <w:tcPr>
            <w:tcW w:w="406"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B5612E" w:rsidRDefault="00DC1D6F" w:rsidP="00E15060">
            <w:pPr>
              <w:spacing w:line="115" w:lineRule="atLeast"/>
              <w:ind w:left="-41" w:hanging="7"/>
              <w:jc w:val="center"/>
            </w:pPr>
            <w:r w:rsidRPr="00B5612E">
              <w:rPr>
                <w:b/>
                <w:bCs/>
              </w:rPr>
              <w:t>Количество, объем</w:t>
            </w:r>
          </w:p>
        </w:tc>
        <w:tc>
          <w:tcPr>
            <w:tcW w:w="497"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B5612E" w:rsidRDefault="00DC1D6F" w:rsidP="00E15060">
            <w:pPr>
              <w:spacing w:line="115" w:lineRule="atLeast"/>
              <w:ind w:left="-41" w:hanging="7"/>
              <w:jc w:val="center"/>
            </w:pPr>
            <w:r w:rsidRPr="00B5612E">
              <w:rPr>
                <w:b/>
                <w:bCs/>
              </w:rPr>
              <w:t>Условия поставки (в соответствии с ИНКОТЕРМС 2010)</w:t>
            </w:r>
          </w:p>
        </w:tc>
        <w:tc>
          <w:tcPr>
            <w:tcW w:w="496"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B5612E" w:rsidRDefault="00DC1D6F" w:rsidP="00E15060">
            <w:pPr>
              <w:spacing w:line="115" w:lineRule="atLeast"/>
              <w:ind w:left="-41" w:hanging="7"/>
              <w:jc w:val="center"/>
            </w:pPr>
            <w:r w:rsidRPr="00B5612E">
              <w:rPr>
                <w:b/>
                <w:bCs/>
              </w:rPr>
              <w:t>Срок поставки товаров</w:t>
            </w:r>
          </w:p>
        </w:tc>
        <w:tc>
          <w:tcPr>
            <w:tcW w:w="542"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B5612E" w:rsidRDefault="00DC1D6F" w:rsidP="00E15060">
            <w:pPr>
              <w:spacing w:line="115" w:lineRule="atLeast"/>
              <w:ind w:left="-41" w:hanging="7"/>
              <w:jc w:val="center"/>
            </w:pPr>
            <w:r w:rsidRPr="00B5612E">
              <w:rPr>
                <w:b/>
                <w:bCs/>
              </w:rPr>
              <w:t>Место поставки товаров</w:t>
            </w:r>
          </w:p>
        </w:tc>
        <w:tc>
          <w:tcPr>
            <w:tcW w:w="406"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B5612E" w:rsidRDefault="00DC1D6F" w:rsidP="00E15060">
            <w:pPr>
              <w:spacing w:line="115" w:lineRule="atLeast"/>
              <w:ind w:left="-41" w:hanging="7"/>
              <w:jc w:val="center"/>
            </w:pPr>
            <w:r w:rsidRPr="00B5612E">
              <w:rPr>
                <w:b/>
                <w:bCs/>
              </w:rPr>
              <w:t>Размер авансового платежа, %</w:t>
            </w:r>
          </w:p>
        </w:tc>
        <w:tc>
          <w:tcPr>
            <w:tcW w:w="585" w:type="pct"/>
            <w:tcBorders>
              <w:top w:val="single" w:sz="8" w:space="0" w:color="auto"/>
              <w:left w:val="nil"/>
              <w:bottom w:val="nil"/>
              <w:right w:val="single" w:sz="8" w:space="0" w:color="auto"/>
            </w:tcBorders>
            <w:tcMar>
              <w:top w:w="0" w:type="dxa"/>
              <w:left w:w="40" w:type="dxa"/>
              <w:bottom w:w="0" w:type="dxa"/>
              <w:right w:w="40" w:type="dxa"/>
            </w:tcMar>
            <w:vAlign w:val="center"/>
          </w:tcPr>
          <w:p w:rsidR="00DC1D6F" w:rsidRPr="00B5612E" w:rsidRDefault="00DC1D6F" w:rsidP="00E15060">
            <w:pPr>
              <w:spacing w:line="115" w:lineRule="atLeast"/>
              <w:ind w:left="-41" w:hanging="7"/>
              <w:jc w:val="center"/>
            </w:pPr>
            <w:r w:rsidRPr="00B5612E">
              <w:rPr>
                <w:b/>
                <w:bCs/>
              </w:rPr>
              <w:t>Сумма, выделенная для закупок способом тендера (по лоту номер), тенге</w:t>
            </w:r>
          </w:p>
        </w:tc>
      </w:tr>
      <w:tr w:rsidR="00E05923" w:rsidRPr="00B5612E" w:rsidTr="00E05923">
        <w:trPr>
          <w:trHeight w:val="65"/>
          <w:jc w:val="center"/>
        </w:trPr>
        <w:tc>
          <w:tcPr>
            <w:tcW w:w="200"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vAlign w:val="center"/>
          </w:tcPr>
          <w:p w:rsidR="00DC1D6F" w:rsidRPr="00B5612E" w:rsidRDefault="00DC1D6F" w:rsidP="00E15060">
            <w:pPr>
              <w:spacing w:line="65" w:lineRule="atLeast"/>
              <w:ind w:left="-41" w:hanging="7"/>
              <w:jc w:val="center"/>
            </w:pPr>
            <w:r w:rsidRPr="00B5612E">
              <w:rPr>
                <w:b/>
                <w:bCs/>
              </w:rPr>
              <w:t>1</w:t>
            </w:r>
          </w:p>
        </w:tc>
        <w:tc>
          <w:tcPr>
            <w:tcW w:w="67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B5612E" w:rsidRDefault="00DC1D6F" w:rsidP="00E15060">
            <w:pPr>
              <w:spacing w:line="65" w:lineRule="atLeast"/>
              <w:ind w:left="-41" w:hanging="7"/>
              <w:jc w:val="center"/>
            </w:pPr>
            <w:r w:rsidRPr="00B5612E">
              <w:rPr>
                <w:b/>
                <w:bCs/>
              </w:rPr>
              <w:t>2</w:t>
            </w:r>
          </w:p>
        </w:tc>
        <w:tc>
          <w:tcPr>
            <w:tcW w:w="83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B5612E" w:rsidRDefault="00DC1D6F" w:rsidP="00E15060">
            <w:pPr>
              <w:spacing w:line="65" w:lineRule="atLeast"/>
              <w:ind w:left="-41" w:hanging="7"/>
              <w:jc w:val="center"/>
            </w:pPr>
            <w:r w:rsidRPr="00B5612E">
              <w:rPr>
                <w:b/>
                <w:bCs/>
              </w:rPr>
              <w:t>3</w:t>
            </w:r>
          </w:p>
        </w:tc>
        <w:tc>
          <w:tcPr>
            <w:tcW w:w="36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B5612E" w:rsidRDefault="00DC1D6F" w:rsidP="00E15060">
            <w:pPr>
              <w:spacing w:line="65" w:lineRule="atLeast"/>
              <w:ind w:left="-41" w:hanging="7"/>
              <w:jc w:val="center"/>
            </w:pPr>
            <w:r w:rsidRPr="00B5612E">
              <w:rPr>
                <w:b/>
                <w:bCs/>
              </w:rPr>
              <w:t>4</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B5612E" w:rsidRDefault="00DC1D6F" w:rsidP="00E15060">
            <w:pPr>
              <w:spacing w:line="65" w:lineRule="atLeast"/>
              <w:ind w:left="-41" w:hanging="7"/>
              <w:jc w:val="center"/>
            </w:pPr>
            <w:r w:rsidRPr="00B5612E">
              <w:rPr>
                <w:b/>
                <w:bCs/>
              </w:rPr>
              <w:t>5</w:t>
            </w:r>
          </w:p>
        </w:tc>
        <w:tc>
          <w:tcPr>
            <w:tcW w:w="49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B5612E" w:rsidRDefault="00DC1D6F" w:rsidP="00E15060">
            <w:pPr>
              <w:spacing w:line="65" w:lineRule="atLeast"/>
              <w:ind w:left="-41" w:hanging="7"/>
              <w:jc w:val="center"/>
            </w:pPr>
            <w:r w:rsidRPr="00B5612E">
              <w:rPr>
                <w:b/>
                <w:bCs/>
              </w:rPr>
              <w:t>6</w:t>
            </w:r>
          </w:p>
        </w:tc>
        <w:tc>
          <w:tcPr>
            <w:tcW w:w="49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B5612E" w:rsidRDefault="00DC1D6F" w:rsidP="00E15060">
            <w:pPr>
              <w:spacing w:line="65" w:lineRule="atLeast"/>
              <w:ind w:left="-41" w:hanging="7"/>
              <w:jc w:val="center"/>
            </w:pPr>
            <w:r w:rsidRPr="00B5612E">
              <w:rPr>
                <w:b/>
                <w:bCs/>
              </w:rPr>
              <w:t>7</w:t>
            </w:r>
          </w:p>
        </w:tc>
        <w:tc>
          <w:tcPr>
            <w:tcW w:w="54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B5612E" w:rsidRDefault="00DC1D6F" w:rsidP="00E15060">
            <w:pPr>
              <w:spacing w:line="65" w:lineRule="atLeast"/>
              <w:ind w:left="-41" w:hanging="7"/>
              <w:jc w:val="center"/>
            </w:pPr>
            <w:r w:rsidRPr="00B5612E">
              <w:rPr>
                <w:b/>
                <w:bCs/>
              </w:rPr>
              <w:t>8</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B5612E" w:rsidRDefault="00DC1D6F" w:rsidP="00E15060">
            <w:pPr>
              <w:spacing w:line="65" w:lineRule="atLeast"/>
              <w:ind w:left="-41" w:hanging="7"/>
              <w:jc w:val="center"/>
            </w:pPr>
            <w:r w:rsidRPr="00B5612E">
              <w:rPr>
                <w:b/>
                <w:bCs/>
              </w:rPr>
              <w:t>9</w:t>
            </w:r>
          </w:p>
        </w:tc>
        <w:tc>
          <w:tcPr>
            <w:tcW w:w="58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DC1D6F" w:rsidRPr="00B5612E" w:rsidRDefault="00DC1D6F" w:rsidP="00E15060">
            <w:pPr>
              <w:spacing w:line="65" w:lineRule="atLeast"/>
              <w:ind w:left="-41" w:hanging="7"/>
              <w:jc w:val="center"/>
            </w:pPr>
            <w:r w:rsidRPr="00B5612E">
              <w:rPr>
                <w:b/>
                <w:bCs/>
              </w:rPr>
              <w:t>10</w:t>
            </w:r>
          </w:p>
        </w:tc>
      </w:tr>
      <w:tr w:rsidR="00E05923" w:rsidRPr="00B5612E" w:rsidTr="00E05923">
        <w:trPr>
          <w:trHeight w:val="557"/>
          <w:jc w:val="center"/>
        </w:trPr>
        <w:tc>
          <w:tcPr>
            <w:tcW w:w="200" w:type="pct"/>
            <w:tcBorders>
              <w:top w:val="single" w:sz="8" w:space="0" w:color="auto"/>
              <w:left w:val="single" w:sz="8" w:space="0" w:color="auto"/>
              <w:bottom w:val="single" w:sz="8" w:space="0" w:color="auto"/>
              <w:right w:val="single" w:sz="8" w:space="0" w:color="auto"/>
            </w:tcBorders>
            <w:tcMar>
              <w:top w:w="0" w:type="dxa"/>
              <w:left w:w="40" w:type="dxa"/>
              <w:bottom w:w="0" w:type="dxa"/>
              <w:right w:w="40" w:type="dxa"/>
            </w:tcMar>
            <w:vAlign w:val="center"/>
          </w:tcPr>
          <w:p w:rsidR="00E05923" w:rsidRPr="00B5612E" w:rsidRDefault="00155EC7" w:rsidP="00E15060">
            <w:pPr>
              <w:spacing w:line="65" w:lineRule="atLeast"/>
              <w:ind w:hanging="40"/>
              <w:jc w:val="center"/>
              <w:rPr>
                <w:bCs/>
              </w:rPr>
            </w:pPr>
            <w:r w:rsidRPr="00B5612E">
              <w:rPr>
                <w:bCs/>
              </w:rPr>
              <w:t>1</w:t>
            </w:r>
          </w:p>
        </w:tc>
        <w:tc>
          <w:tcPr>
            <w:tcW w:w="67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B5612E" w:rsidRDefault="00E05923" w:rsidP="00E15060">
            <w:pPr>
              <w:spacing w:line="65" w:lineRule="atLeast"/>
              <w:jc w:val="center"/>
              <w:rPr>
                <w:b/>
                <w:bCs/>
              </w:rPr>
            </w:pPr>
            <w:r w:rsidRPr="00B5612E">
              <w:rPr>
                <w:bCs/>
              </w:rPr>
              <w:t>ТОО «</w:t>
            </w:r>
            <w:proofErr w:type="spellStart"/>
            <w:r w:rsidRPr="00B5612E">
              <w:rPr>
                <w:bCs/>
              </w:rPr>
              <w:t>АлматыЭнергоСбыт</w:t>
            </w:r>
            <w:proofErr w:type="spellEnd"/>
            <w:r w:rsidRPr="00B5612E">
              <w:rPr>
                <w:bCs/>
              </w:rPr>
              <w:t>»</w:t>
            </w:r>
          </w:p>
        </w:tc>
        <w:tc>
          <w:tcPr>
            <w:tcW w:w="83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B5612E" w:rsidRDefault="00ED40C9" w:rsidP="00B5612E">
            <w:pPr>
              <w:spacing w:line="65" w:lineRule="atLeast"/>
              <w:jc w:val="center"/>
              <w:rPr>
                <w:bCs/>
              </w:rPr>
            </w:pPr>
            <w:r>
              <w:rPr>
                <w:bCs/>
              </w:rPr>
              <w:t>Компьютер</w:t>
            </w:r>
          </w:p>
        </w:tc>
        <w:tc>
          <w:tcPr>
            <w:tcW w:w="361"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B5612E" w:rsidRDefault="00E05923" w:rsidP="00E15060">
            <w:pPr>
              <w:spacing w:line="65" w:lineRule="atLeast"/>
              <w:jc w:val="center"/>
              <w:rPr>
                <w:bCs/>
              </w:rPr>
            </w:pPr>
            <w:r w:rsidRPr="00B5612E">
              <w:rPr>
                <w:bCs/>
              </w:rPr>
              <w:t>шт.</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B5612E" w:rsidRDefault="00ED40C9" w:rsidP="00E15060">
            <w:pPr>
              <w:spacing w:line="65" w:lineRule="atLeast"/>
              <w:jc w:val="center"/>
              <w:rPr>
                <w:bCs/>
              </w:rPr>
            </w:pPr>
            <w:r>
              <w:rPr>
                <w:bCs/>
              </w:rPr>
              <w:t>95</w:t>
            </w:r>
          </w:p>
        </w:tc>
        <w:tc>
          <w:tcPr>
            <w:tcW w:w="497"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B5612E" w:rsidRDefault="00E05923" w:rsidP="00E15060">
            <w:pPr>
              <w:spacing w:line="65" w:lineRule="atLeast"/>
              <w:jc w:val="center"/>
              <w:rPr>
                <w:bCs/>
              </w:rPr>
            </w:pPr>
            <w:r w:rsidRPr="00B5612E">
              <w:rPr>
                <w:bCs/>
                <w:lang w:val="en-US"/>
              </w:rPr>
              <w:t>DDP</w:t>
            </w:r>
          </w:p>
        </w:tc>
        <w:tc>
          <w:tcPr>
            <w:tcW w:w="49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B5612E" w:rsidRDefault="00E05923" w:rsidP="00B5612E">
            <w:pPr>
              <w:spacing w:line="65" w:lineRule="atLeast"/>
              <w:jc w:val="center"/>
              <w:rPr>
                <w:bCs/>
              </w:rPr>
            </w:pPr>
            <w:r w:rsidRPr="00B5612E">
              <w:rPr>
                <w:bCs/>
              </w:rPr>
              <w:t xml:space="preserve">в течение 5 </w:t>
            </w:r>
            <w:r w:rsidR="00B5612E">
              <w:rPr>
                <w:bCs/>
              </w:rPr>
              <w:t>р</w:t>
            </w:r>
            <w:r w:rsidRPr="00B5612E">
              <w:rPr>
                <w:bCs/>
              </w:rPr>
              <w:t>.д. с момента подачи заявки</w:t>
            </w:r>
          </w:p>
        </w:tc>
        <w:tc>
          <w:tcPr>
            <w:tcW w:w="542"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0A3F2B" w:rsidRPr="00B5612E" w:rsidRDefault="00E05923" w:rsidP="00E15060">
            <w:pPr>
              <w:spacing w:line="65" w:lineRule="atLeast"/>
              <w:jc w:val="center"/>
              <w:rPr>
                <w:bCs/>
              </w:rPr>
            </w:pPr>
            <w:r w:rsidRPr="00B5612E">
              <w:rPr>
                <w:bCs/>
              </w:rPr>
              <w:t xml:space="preserve">г. Алматы, </w:t>
            </w:r>
          </w:p>
          <w:p w:rsidR="00E05923" w:rsidRPr="00B5612E" w:rsidRDefault="00E05923" w:rsidP="00E15060">
            <w:pPr>
              <w:spacing w:line="65" w:lineRule="atLeast"/>
              <w:jc w:val="center"/>
              <w:rPr>
                <w:bCs/>
              </w:rPr>
            </w:pPr>
            <w:r w:rsidRPr="00B5612E">
              <w:rPr>
                <w:bCs/>
              </w:rPr>
              <w:t xml:space="preserve">ул. </w:t>
            </w:r>
            <w:proofErr w:type="spellStart"/>
            <w:r w:rsidRPr="00B5612E">
              <w:rPr>
                <w:bCs/>
              </w:rPr>
              <w:t>Кожамкулова</w:t>
            </w:r>
            <w:proofErr w:type="spellEnd"/>
            <w:r w:rsidRPr="00B5612E">
              <w:rPr>
                <w:bCs/>
              </w:rPr>
              <w:t>, 170А, склад СИТ</w:t>
            </w:r>
          </w:p>
        </w:tc>
        <w:tc>
          <w:tcPr>
            <w:tcW w:w="406"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B5612E" w:rsidRDefault="00B5612E" w:rsidP="00E15060">
            <w:pPr>
              <w:spacing w:line="65" w:lineRule="atLeast"/>
              <w:jc w:val="center"/>
              <w:rPr>
                <w:bCs/>
              </w:rPr>
            </w:pPr>
            <w:r>
              <w:rPr>
                <w:bCs/>
              </w:rPr>
              <w:t>30%</w:t>
            </w:r>
          </w:p>
        </w:tc>
        <w:tc>
          <w:tcPr>
            <w:tcW w:w="585" w:type="pct"/>
            <w:tcBorders>
              <w:top w:val="single" w:sz="8" w:space="0" w:color="auto"/>
              <w:left w:val="nil"/>
              <w:bottom w:val="single" w:sz="8" w:space="0" w:color="auto"/>
              <w:right w:val="single" w:sz="8" w:space="0" w:color="auto"/>
            </w:tcBorders>
            <w:tcMar>
              <w:top w:w="0" w:type="dxa"/>
              <w:left w:w="40" w:type="dxa"/>
              <w:bottom w:w="0" w:type="dxa"/>
              <w:right w:w="40" w:type="dxa"/>
            </w:tcMar>
            <w:vAlign w:val="center"/>
          </w:tcPr>
          <w:p w:rsidR="00E05923" w:rsidRPr="00B5612E" w:rsidRDefault="00ED40C9" w:rsidP="00E15060">
            <w:pPr>
              <w:spacing w:line="65" w:lineRule="atLeast"/>
              <w:jc w:val="center"/>
              <w:rPr>
                <w:bCs/>
              </w:rPr>
            </w:pPr>
            <w:r>
              <w:rPr>
                <w:bCs/>
              </w:rPr>
              <w:t>20 916 393,44</w:t>
            </w:r>
          </w:p>
        </w:tc>
      </w:tr>
    </w:tbl>
    <w:p w:rsidR="00F778DB" w:rsidRPr="00FF78F8" w:rsidRDefault="00F778DB" w:rsidP="00FF78F8">
      <w:pPr>
        <w:jc w:val="right"/>
        <w:rPr>
          <w:sz w:val="24"/>
          <w:szCs w:val="24"/>
        </w:rPr>
      </w:pPr>
    </w:p>
    <w:p w:rsidR="00DC1D6F" w:rsidRPr="004E7324" w:rsidRDefault="00DC1D6F" w:rsidP="00DC1D6F"/>
    <w:p w:rsidR="00DC1D6F" w:rsidRPr="004E7324" w:rsidRDefault="00DC1D6F" w:rsidP="00DC1D6F">
      <w:r w:rsidRPr="004E7324">
        <w:t xml:space="preserve">   * Полное опи</w:t>
      </w:r>
      <w:r>
        <w:t xml:space="preserve">сание и характеристика товаров </w:t>
      </w:r>
      <w:r w:rsidRPr="004E7324">
        <w:t>указывается в технической спецификации</w:t>
      </w:r>
    </w:p>
    <w:p w:rsidR="00DC1D6F" w:rsidRDefault="00DC1D6F" w:rsidP="00DC1D6F">
      <w:pPr>
        <w:rPr>
          <w:sz w:val="24"/>
          <w:szCs w:val="24"/>
        </w:rPr>
      </w:pPr>
      <w:r w:rsidRPr="00B00301">
        <w:rPr>
          <w:sz w:val="24"/>
          <w:szCs w:val="24"/>
        </w:rPr>
        <w:t xml:space="preserve">    </w:t>
      </w:r>
    </w:p>
    <w:p w:rsidR="00DC1D6F" w:rsidRPr="007155AF" w:rsidRDefault="00DC1D6F" w:rsidP="00E10AC0">
      <w:pPr>
        <w:ind w:firstLine="709"/>
        <w:jc w:val="both"/>
        <w:rPr>
          <w:sz w:val="24"/>
          <w:szCs w:val="24"/>
        </w:rPr>
      </w:pPr>
      <w:r w:rsidRPr="00E10AC0">
        <w:rPr>
          <w:sz w:val="24"/>
          <w:szCs w:val="24"/>
        </w:rPr>
        <w:t xml:space="preserve">Базовые условия платежа: </w:t>
      </w:r>
      <w:r w:rsidR="00E10AC0" w:rsidRPr="00E10AC0">
        <w:rPr>
          <w:sz w:val="24"/>
          <w:szCs w:val="24"/>
        </w:rPr>
        <w:t>В течение 10 (десяти) рабочих дней с момента заключения Договора и выставления счета на оплату Заказчик производит предоплату в размере 30% (тридцати процентов) от</w:t>
      </w:r>
      <w:r w:rsidR="00E10AC0">
        <w:rPr>
          <w:sz w:val="24"/>
          <w:szCs w:val="24"/>
        </w:rPr>
        <w:t xml:space="preserve"> общей суммы Договора</w:t>
      </w:r>
      <w:r w:rsidR="00E10AC0" w:rsidRPr="00E10AC0">
        <w:rPr>
          <w:sz w:val="24"/>
          <w:szCs w:val="24"/>
        </w:rPr>
        <w:t>, путем перечисления денежных средств на расчетный счет Поставщика.</w:t>
      </w:r>
      <w:r w:rsidR="00692F2A">
        <w:rPr>
          <w:sz w:val="24"/>
          <w:szCs w:val="24"/>
        </w:rPr>
        <w:t xml:space="preserve"> </w:t>
      </w:r>
      <w:r w:rsidR="00E10AC0" w:rsidRPr="00E10AC0">
        <w:rPr>
          <w:sz w:val="24"/>
          <w:szCs w:val="24"/>
        </w:rPr>
        <w:t>Оставшаяся сумма в размере 70% (семидесяти процентов) от суммы Договора, оплачивается по факту поставки товара в течение 10 (десяти) рабочих дней с момента получения товара по накладной или подписания Сторонами акта приёма-передачи и выставления счета на оплату</w:t>
      </w:r>
      <w:r w:rsidRPr="00E10AC0">
        <w:rPr>
          <w:sz w:val="24"/>
          <w:szCs w:val="24"/>
        </w:rPr>
        <w:t>.</w:t>
      </w:r>
    </w:p>
    <w:p w:rsidR="00DC1D6F" w:rsidRPr="003C32A3" w:rsidRDefault="00DC1D6F" w:rsidP="00DC1D6F"/>
    <w:p w:rsidR="00DC1D6F" w:rsidRPr="003C32A3" w:rsidRDefault="00DC1D6F" w:rsidP="00DC1D6F"/>
    <w:p w:rsidR="00DC1D6F" w:rsidRPr="004E7324" w:rsidRDefault="00DC1D6F" w:rsidP="00DC1D6F">
      <w:pPr>
        <w:jc w:val="center"/>
        <w:rPr>
          <w:b/>
        </w:rPr>
      </w:pPr>
      <w:r w:rsidRPr="004E7324">
        <w:rPr>
          <w:b/>
        </w:rPr>
        <w:t>________________________                                                                                    ____________________________</w:t>
      </w:r>
    </w:p>
    <w:p w:rsidR="00DC1D6F" w:rsidRPr="004E7324" w:rsidRDefault="00DC1D6F" w:rsidP="00DC1D6F">
      <w:pPr>
        <w:jc w:val="center"/>
        <w:rPr>
          <w:b/>
        </w:rPr>
      </w:pPr>
      <w:r w:rsidRPr="006870F4">
        <w:rPr>
          <w:sz w:val="24"/>
          <w:szCs w:val="24"/>
        </w:rPr>
        <w:t>(</w:t>
      </w:r>
      <w:r w:rsidRPr="006870F4">
        <w:t>должность, подпись)                                                                                                     (</w:t>
      </w:r>
      <w:r w:rsidRPr="006870F4">
        <w:rPr>
          <w:bCs/>
        </w:rPr>
        <w:t>инициалы, фамилия</w:t>
      </w:r>
      <w:r w:rsidRPr="006870F4">
        <w:t>)</w:t>
      </w:r>
    </w:p>
    <w:p w:rsidR="00DC1D6F" w:rsidRDefault="00DC1D6F" w:rsidP="00DC1D6F">
      <w:r w:rsidRPr="004E7324">
        <w:t>(М.П.)</w:t>
      </w:r>
      <w:r w:rsidRPr="004E7324">
        <w:rPr>
          <w:b/>
        </w:rPr>
        <w:br/>
        <w:t xml:space="preserve">   </w:t>
      </w:r>
      <w:r w:rsidRPr="004E7324">
        <w:t>(подписывает первый руководитель юридического лица - потенциального поставщика)</w:t>
      </w:r>
    </w:p>
    <w:p w:rsidR="00FF78F8" w:rsidRDefault="00FF78F8" w:rsidP="00C20EB6">
      <w:pPr>
        <w:spacing w:after="200" w:line="276" w:lineRule="auto"/>
        <w:jc w:val="right"/>
        <w:rPr>
          <w:sz w:val="24"/>
          <w:szCs w:val="24"/>
        </w:rPr>
      </w:pPr>
    </w:p>
    <w:p w:rsidR="00DC1D6F" w:rsidRPr="00C20EB6" w:rsidRDefault="00FF78F8" w:rsidP="00C20EB6">
      <w:pPr>
        <w:spacing w:after="200" w:line="276" w:lineRule="auto"/>
        <w:jc w:val="right"/>
        <w:rPr>
          <w:sz w:val="24"/>
          <w:szCs w:val="24"/>
        </w:rPr>
      </w:pPr>
      <w:r w:rsidRPr="000F482D">
        <w:rPr>
          <w:sz w:val="24"/>
          <w:szCs w:val="24"/>
        </w:rPr>
        <w:t>2</w:t>
      </w:r>
      <w:r w:rsidR="005A1734">
        <w:rPr>
          <w:sz w:val="24"/>
          <w:szCs w:val="24"/>
        </w:rPr>
        <w:t>7</w:t>
      </w:r>
      <w:r w:rsidR="00DC1D6F" w:rsidRPr="00C20EB6">
        <w:rPr>
          <w:sz w:val="24"/>
          <w:szCs w:val="24"/>
        </w:rPr>
        <w:br w:type="page"/>
      </w:r>
    </w:p>
    <w:p w:rsidR="00DC1D6F" w:rsidRDefault="00DC1D6F" w:rsidP="00DC1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00"/>
        <w:jc w:val="center"/>
        <w:rPr>
          <w:b/>
          <w:bCs/>
          <w:sz w:val="24"/>
          <w:szCs w:val="24"/>
        </w:rPr>
        <w:sectPr w:rsidR="00DC1D6F" w:rsidSect="00E15060">
          <w:headerReference w:type="default" r:id="rId8"/>
          <w:footerReference w:type="default" r:id="rId9"/>
          <w:pgSz w:w="16838" w:h="11906" w:orient="landscape"/>
          <w:pgMar w:top="851" w:right="851" w:bottom="1418" w:left="851" w:header="709" w:footer="709" w:gutter="0"/>
          <w:cols w:space="708"/>
          <w:docGrid w:linePitch="360"/>
        </w:sectPr>
      </w:pPr>
    </w:p>
    <w:p w:rsidR="00E15060" w:rsidRPr="004E7324" w:rsidRDefault="00E15060" w:rsidP="00E15060">
      <w:pPr>
        <w:ind w:left="3969"/>
        <w:rPr>
          <w:sz w:val="24"/>
          <w:szCs w:val="24"/>
        </w:rPr>
      </w:pPr>
      <w:bookmarkStart w:id="0" w:name="sub1000000579"/>
      <w:r w:rsidRPr="004E7324">
        <w:rPr>
          <w:bCs/>
          <w:sz w:val="24"/>
          <w:szCs w:val="24"/>
        </w:rPr>
        <w:lastRenderedPageBreak/>
        <w:t xml:space="preserve">Приложение </w:t>
      </w:r>
      <w:r>
        <w:rPr>
          <w:bCs/>
          <w:sz w:val="24"/>
          <w:szCs w:val="24"/>
        </w:rPr>
        <w:t>2</w:t>
      </w:r>
      <w:r w:rsidRPr="004E7324">
        <w:rPr>
          <w:bCs/>
          <w:sz w:val="24"/>
          <w:szCs w:val="24"/>
        </w:rPr>
        <w:t xml:space="preserve"> </w:t>
      </w:r>
    </w:p>
    <w:p w:rsidR="00E15060" w:rsidRPr="004E7324" w:rsidRDefault="00E15060" w:rsidP="00E15060">
      <w:pPr>
        <w:ind w:left="3969"/>
        <w:rPr>
          <w:b/>
          <w:bCs/>
          <w:sz w:val="28"/>
          <w:szCs w:val="28"/>
        </w:rPr>
      </w:pPr>
      <w:r w:rsidRPr="004E7324">
        <w:rPr>
          <w:bCs/>
          <w:sz w:val="24"/>
          <w:szCs w:val="24"/>
        </w:rPr>
        <w:t xml:space="preserve">к </w:t>
      </w:r>
      <w:hyperlink r:id="rId10" w:history="1">
        <w:r w:rsidRPr="004E7324">
          <w:rPr>
            <w:bCs/>
            <w:sz w:val="24"/>
            <w:szCs w:val="24"/>
          </w:rPr>
          <w:t>Тендерной документации</w:t>
        </w:r>
      </w:hyperlink>
    </w:p>
    <w:p w:rsidR="003C1D93" w:rsidRDefault="009600A8" w:rsidP="00E15060">
      <w:pPr>
        <w:ind w:left="3969" w:right="-285"/>
        <w:rPr>
          <w:sz w:val="24"/>
          <w:szCs w:val="24"/>
        </w:rPr>
      </w:pPr>
      <w:r>
        <w:rPr>
          <w:sz w:val="24"/>
          <w:szCs w:val="24"/>
        </w:rPr>
        <w:t xml:space="preserve">по электронным закупкам товаров: </w:t>
      </w:r>
      <w:r w:rsidR="003C1D93">
        <w:rPr>
          <w:sz w:val="24"/>
          <w:szCs w:val="24"/>
        </w:rPr>
        <w:t xml:space="preserve">Компьютер </w:t>
      </w:r>
    </w:p>
    <w:p w:rsidR="00E15060" w:rsidRDefault="009600A8" w:rsidP="00E15060">
      <w:pPr>
        <w:ind w:left="3969" w:right="-285"/>
        <w:rPr>
          <w:sz w:val="24"/>
          <w:szCs w:val="24"/>
        </w:rPr>
      </w:pPr>
      <w:r>
        <w:rPr>
          <w:sz w:val="24"/>
          <w:szCs w:val="24"/>
        </w:rPr>
        <w:t>среди ОТП</w:t>
      </w:r>
      <w:r w:rsidR="00E15060">
        <w:rPr>
          <w:sz w:val="24"/>
          <w:szCs w:val="24"/>
        </w:rPr>
        <w:t xml:space="preserve"> </w:t>
      </w:r>
      <w:r w:rsidRPr="00E5568F">
        <w:rPr>
          <w:sz w:val="24"/>
          <w:szCs w:val="24"/>
        </w:rPr>
        <w:t>способом тендера</w:t>
      </w:r>
      <w:r>
        <w:rPr>
          <w:sz w:val="24"/>
          <w:szCs w:val="24"/>
        </w:rPr>
        <w:t xml:space="preserve"> </w:t>
      </w:r>
      <w:r w:rsidRPr="00DC1D6F">
        <w:rPr>
          <w:spacing w:val="-1"/>
          <w:sz w:val="24"/>
          <w:szCs w:val="24"/>
        </w:rPr>
        <w:t>с применением торгов на понижение</w:t>
      </w:r>
      <w:r w:rsidR="00E15060">
        <w:rPr>
          <w:sz w:val="24"/>
          <w:szCs w:val="24"/>
        </w:rPr>
        <w:t xml:space="preserve"> </w:t>
      </w:r>
    </w:p>
    <w:p w:rsidR="00DC1D6F" w:rsidRDefault="00DC1D6F" w:rsidP="00DC1D6F">
      <w:pPr>
        <w:jc w:val="right"/>
        <w:rPr>
          <w:rStyle w:val="s0"/>
          <w:sz w:val="24"/>
          <w:szCs w:val="24"/>
        </w:rPr>
      </w:pPr>
    </w:p>
    <w:bookmarkEnd w:id="0"/>
    <w:p w:rsidR="00DC1D6F" w:rsidRPr="00860473" w:rsidRDefault="00DC1D6F" w:rsidP="00DC1D6F">
      <w:pPr>
        <w:ind w:left="6096"/>
        <w:jc w:val="both"/>
        <w:rPr>
          <w:sz w:val="24"/>
          <w:szCs w:val="24"/>
        </w:rPr>
      </w:pPr>
      <w:r w:rsidRPr="00860473">
        <w:rPr>
          <w:rStyle w:val="s0"/>
          <w:sz w:val="24"/>
          <w:szCs w:val="24"/>
        </w:rPr>
        <w:t>Утверждена</w:t>
      </w:r>
    </w:p>
    <w:bookmarkStart w:id="1" w:name="sub1001582037"/>
    <w:p w:rsidR="00DC1D6F" w:rsidRPr="00860473" w:rsidRDefault="00B72AD5" w:rsidP="00DC1D6F">
      <w:pPr>
        <w:ind w:left="6096"/>
        <w:jc w:val="both"/>
        <w:rPr>
          <w:sz w:val="24"/>
          <w:szCs w:val="24"/>
        </w:rPr>
      </w:pPr>
      <w:r w:rsidRPr="00860473">
        <w:rPr>
          <w:rStyle w:val="s0"/>
          <w:sz w:val="24"/>
          <w:szCs w:val="24"/>
        </w:rPr>
        <w:fldChar w:fldCharType="begin"/>
      </w:r>
      <w:r w:rsidR="00DC1D6F" w:rsidRPr="00860473">
        <w:rPr>
          <w:rStyle w:val="s0"/>
          <w:sz w:val="24"/>
          <w:szCs w:val="24"/>
        </w:rPr>
        <w:instrText xml:space="preserve"> HYPERLINK "jl:30822549.0 " </w:instrText>
      </w:r>
      <w:r w:rsidRPr="00860473">
        <w:rPr>
          <w:rStyle w:val="s0"/>
          <w:sz w:val="24"/>
          <w:szCs w:val="24"/>
        </w:rPr>
        <w:fldChar w:fldCharType="separate"/>
      </w:r>
      <w:r w:rsidR="00DC1D6F" w:rsidRPr="00860473">
        <w:rPr>
          <w:rStyle w:val="a5"/>
          <w:sz w:val="24"/>
          <w:szCs w:val="24"/>
        </w:rPr>
        <w:t>постановлением</w:t>
      </w:r>
      <w:r w:rsidRPr="00860473">
        <w:rPr>
          <w:rStyle w:val="s0"/>
          <w:sz w:val="24"/>
          <w:szCs w:val="24"/>
        </w:rPr>
        <w:fldChar w:fldCharType="end"/>
      </w:r>
      <w:bookmarkEnd w:id="1"/>
      <w:r w:rsidR="00DC1D6F" w:rsidRPr="00860473">
        <w:rPr>
          <w:rStyle w:val="s0"/>
          <w:sz w:val="24"/>
          <w:szCs w:val="24"/>
        </w:rPr>
        <w:t xml:space="preserve"> Правительства</w:t>
      </w:r>
    </w:p>
    <w:p w:rsidR="00DC1D6F" w:rsidRPr="00860473" w:rsidRDefault="00DC1D6F" w:rsidP="00DC1D6F">
      <w:pPr>
        <w:ind w:left="6096"/>
        <w:jc w:val="both"/>
        <w:rPr>
          <w:sz w:val="24"/>
          <w:szCs w:val="24"/>
        </w:rPr>
      </w:pPr>
      <w:r w:rsidRPr="00860473">
        <w:rPr>
          <w:rStyle w:val="s0"/>
          <w:sz w:val="24"/>
          <w:szCs w:val="24"/>
        </w:rPr>
        <w:t>Республики Казахстан</w:t>
      </w:r>
    </w:p>
    <w:p w:rsidR="00DC1D6F" w:rsidRPr="00860473" w:rsidRDefault="00DC1D6F" w:rsidP="00DC1D6F">
      <w:pPr>
        <w:ind w:left="6096"/>
        <w:jc w:val="both"/>
        <w:rPr>
          <w:sz w:val="24"/>
          <w:szCs w:val="24"/>
        </w:rPr>
      </w:pPr>
      <w:r w:rsidRPr="00860473">
        <w:rPr>
          <w:rStyle w:val="s0"/>
          <w:sz w:val="24"/>
          <w:szCs w:val="24"/>
        </w:rPr>
        <w:t>от 20 сентября 2010 года № 964</w:t>
      </w:r>
    </w:p>
    <w:p w:rsidR="00DC1D6F" w:rsidRPr="00860473" w:rsidRDefault="00DC1D6F" w:rsidP="00DC1D6F">
      <w:pPr>
        <w:jc w:val="center"/>
        <w:rPr>
          <w:sz w:val="24"/>
          <w:szCs w:val="24"/>
        </w:rPr>
      </w:pPr>
      <w:r w:rsidRPr="00860473">
        <w:rPr>
          <w:rStyle w:val="s1"/>
          <w:sz w:val="24"/>
          <w:szCs w:val="24"/>
        </w:rPr>
        <w:t> </w:t>
      </w:r>
    </w:p>
    <w:p w:rsidR="00DC1D6F" w:rsidRPr="00860473" w:rsidRDefault="00DC1D6F" w:rsidP="00DC1D6F">
      <w:pPr>
        <w:jc w:val="center"/>
        <w:rPr>
          <w:sz w:val="24"/>
          <w:szCs w:val="24"/>
        </w:rPr>
      </w:pPr>
      <w:r w:rsidRPr="00860473">
        <w:rPr>
          <w:rStyle w:val="s1"/>
          <w:sz w:val="24"/>
          <w:szCs w:val="24"/>
        </w:rPr>
        <w:t>Единая методика</w:t>
      </w:r>
    </w:p>
    <w:p w:rsidR="00DC1D6F" w:rsidRPr="00860473" w:rsidRDefault="00DC1D6F" w:rsidP="00DC1D6F">
      <w:pPr>
        <w:jc w:val="center"/>
        <w:rPr>
          <w:sz w:val="24"/>
          <w:szCs w:val="24"/>
        </w:rPr>
      </w:pPr>
      <w:r w:rsidRPr="00860473">
        <w:rPr>
          <w:rStyle w:val="s1"/>
          <w:sz w:val="24"/>
          <w:szCs w:val="24"/>
        </w:rPr>
        <w:t>расчета организациями местного содержания при закупке товаров, работ и услуг</w:t>
      </w:r>
    </w:p>
    <w:p w:rsidR="00DC1D6F" w:rsidRPr="00860473" w:rsidRDefault="00DC1D6F" w:rsidP="00DC1D6F">
      <w:pPr>
        <w:jc w:val="center"/>
        <w:rPr>
          <w:sz w:val="24"/>
          <w:szCs w:val="24"/>
        </w:rPr>
      </w:pPr>
      <w:r w:rsidRPr="00860473">
        <w:rPr>
          <w:rStyle w:val="s1"/>
          <w:sz w:val="24"/>
          <w:szCs w:val="24"/>
        </w:rPr>
        <w:t> </w:t>
      </w:r>
    </w:p>
    <w:p w:rsidR="00DC1D6F" w:rsidRPr="00860473" w:rsidRDefault="00DC1D6F" w:rsidP="00DC1D6F">
      <w:pPr>
        <w:ind w:firstLine="400"/>
        <w:jc w:val="both"/>
        <w:rPr>
          <w:sz w:val="24"/>
          <w:szCs w:val="24"/>
        </w:rPr>
      </w:pPr>
      <w:r w:rsidRPr="00860473">
        <w:rPr>
          <w:rStyle w:val="s0"/>
          <w:sz w:val="24"/>
          <w:szCs w:val="24"/>
        </w:rPr>
        <w:t xml:space="preserve">1. </w:t>
      </w:r>
      <w:proofErr w:type="gramStart"/>
      <w:r w:rsidRPr="00860473">
        <w:rPr>
          <w:rStyle w:val="s0"/>
          <w:sz w:val="24"/>
          <w:szCs w:val="24"/>
        </w:rPr>
        <w:t>Настоящая Единая методика расчета организациями местного содержания при закупке товаров, работ и услуг (далее - Единая методика) разработана в соответствии с законами Республики Казахстан от 24 июня 2010 года «</w:t>
      </w:r>
      <w:bookmarkStart w:id="2" w:name="sub1001481350"/>
      <w:r w:rsidR="00B72AD5" w:rsidRPr="00860473">
        <w:rPr>
          <w:rStyle w:val="s0"/>
          <w:sz w:val="24"/>
          <w:szCs w:val="24"/>
        </w:rPr>
        <w:fldChar w:fldCharType="begin"/>
      </w:r>
      <w:r w:rsidRPr="00860473">
        <w:rPr>
          <w:rStyle w:val="s0"/>
          <w:sz w:val="24"/>
          <w:szCs w:val="24"/>
        </w:rPr>
        <w:instrText xml:space="preserve"> HYPERLINK "jl:30770874.0 " </w:instrText>
      </w:r>
      <w:r w:rsidR="00B72AD5" w:rsidRPr="00860473">
        <w:rPr>
          <w:rStyle w:val="s0"/>
          <w:sz w:val="24"/>
          <w:szCs w:val="24"/>
        </w:rPr>
        <w:fldChar w:fldCharType="separate"/>
      </w:r>
      <w:r w:rsidRPr="00860473">
        <w:rPr>
          <w:rStyle w:val="a5"/>
          <w:sz w:val="24"/>
          <w:szCs w:val="24"/>
        </w:rPr>
        <w:t xml:space="preserve">О недрах и </w:t>
      </w:r>
      <w:proofErr w:type="spellStart"/>
      <w:r w:rsidRPr="00860473">
        <w:rPr>
          <w:rStyle w:val="a5"/>
          <w:sz w:val="24"/>
          <w:szCs w:val="24"/>
        </w:rPr>
        <w:t>недропользовании</w:t>
      </w:r>
      <w:proofErr w:type="spellEnd"/>
      <w:r w:rsidR="00B72AD5" w:rsidRPr="00860473">
        <w:rPr>
          <w:rStyle w:val="s0"/>
          <w:sz w:val="24"/>
          <w:szCs w:val="24"/>
        </w:rPr>
        <w:fldChar w:fldCharType="end"/>
      </w:r>
      <w:r w:rsidRPr="00860473">
        <w:rPr>
          <w:rStyle w:val="s0"/>
          <w:sz w:val="24"/>
          <w:szCs w:val="24"/>
        </w:rPr>
        <w:t>», от 21 июля 2007 года «</w:t>
      </w:r>
      <w:bookmarkStart w:id="3" w:name="sub1000657353"/>
      <w:r w:rsidR="00B72AD5" w:rsidRPr="00860473">
        <w:rPr>
          <w:rStyle w:val="s0"/>
          <w:sz w:val="24"/>
          <w:szCs w:val="24"/>
        </w:rPr>
        <w:fldChar w:fldCharType="begin"/>
      </w:r>
      <w:r w:rsidRPr="00860473">
        <w:rPr>
          <w:rStyle w:val="s0"/>
          <w:sz w:val="24"/>
          <w:szCs w:val="24"/>
        </w:rPr>
        <w:instrText xml:space="preserve"> HYPERLINK "jl:30115056.0 " </w:instrText>
      </w:r>
      <w:r w:rsidR="00B72AD5" w:rsidRPr="00860473">
        <w:rPr>
          <w:rStyle w:val="s0"/>
          <w:sz w:val="24"/>
          <w:szCs w:val="24"/>
        </w:rPr>
        <w:fldChar w:fldCharType="separate"/>
      </w:r>
      <w:r w:rsidRPr="00860473">
        <w:rPr>
          <w:rStyle w:val="a5"/>
          <w:sz w:val="24"/>
          <w:szCs w:val="24"/>
        </w:rPr>
        <w:t>О государственных закупках</w:t>
      </w:r>
      <w:r w:rsidR="00B72AD5" w:rsidRPr="00860473">
        <w:rPr>
          <w:rStyle w:val="s0"/>
          <w:sz w:val="24"/>
          <w:szCs w:val="24"/>
        </w:rPr>
        <w:fldChar w:fldCharType="end"/>
      </w:r>
      <w:r w:rsidRPr="00860473">
        <w:rPr>
          <w:rStyle w:val="s0"/>
          <w:sz w:val="24"/>
          <w:szCs w:val="24"/>
        </w:rPr>
        <w:t>», от 7 июля 2006 года «</w:t>
      </w:r>
      <w:bookmarkStart w:id="4" w:name="sub1000521078"/>
      <w:r w:rsidR="00B72AD5" w:rsidRPr="00860473">
        <w:rPr>
          <w:rStyle w:val="s0"/>
          <w:sz w:val="24"/>
          <w:szCs w:val="24"/>
        </w:rPr>
        <w:fldChar w:fldCharType="begin"/>
      </w:r>
      <w:r w:rsidRPr="00860473">
        <w:rPr>
          <w:rStyle w:val="s0"/>
          <w:sz w:val="24"/>
          <w:szCs w:val="24"/>
        </w:rPr>
        <w:instrText xml:space="preserve"> HYPERLINK "jl:30062571.0 " </w:instrText>
      </w:r>
      <w:r w:rsidR="00B72AD5" w:rsidRPr="00860473">
        <w:rPr>
          <w:rStyle w:val="s0"/>
          <w:sz w:val="24"/>
          <w:szCs w:val="24"/>
        </w:rPr>
        <w:fldChar w:fldCharType="separate"/>
      </w:r>
      <w:r w:rsidRPr="00860473">
        <w:rPr>
          <w:rStyle w:val="a5"/>
          <w:sz w:val="24"/>
          <w:szCs w:val="24"/>
        </w:rPr>
        <w:t>О концессиях</w:t>
      </w:r>
      <w:r w:rsidR="00B72AD5" w:rsidRPr="00860473">
        <w:rPr>
          <w:rStyle w:val="s0"/>
          <w:sz w:val="24"/>
          <w:szCs w:val="24"/>
        </w:rPr>
        <w:fldChar w:fldCharType="end"/>
      </w:r>
      <w:bookmarkEnd w:id="4"/>
      <w:r w:rsidRPr="00860473">
        <w:rPr>
          <w:rStyle w:val="s0"/>
          <w:sz w:val="24"/>
          <w:szCs w:val="24"/>
        </w:rPr>
        <w:t xml:space="preserve">», </w:t>
      </w:r>
      <w:bookmarkStart w:id="5" w:name="sub1000967807"/>
      <w:r w:rsidR="00B72AD5" w:rsidRPr="00860473">
        <w:rPr>
          <w:rStyle w:val="s0"/>
          <w:sz w:val="24"/>
          <w:szCs w:val="24"/>
        </w:rPr>
        <w:fldChar w:fldCharType="begin"/>
      </w:r>
      <w:r w:rsidRPr="00860473">
        <w:rPr>
          <w:rStyle w:val="s0"/>
          <w:sz w:val="24"/>
          <w:szCs w:val="24"/>
        </w:rPr>
        <w:instrText xml:space="preserve"> HYPERLINK "jl:30384227.0 " </w:instrText>
      </w:r>
      <w:r w:rsidR="00B72AD5" w:rsidRPr="00860473">
        <w:rPr>
          <w:rStyle w:val="s0"/>
          <w:sz w:val="24"/>
          <w:szCs w:val="24"/>
        </w:rPr>
        <w:fldChar w:fldCharType="separate"/>
      </w:r>
      <w:r w:rsidRPr="00860473">
        <w:rPr>
          <w:rStyle w:val="a5"/>
          <w:sz w:val="24"/>
          <w:szCs w:val="24"/>
        </w:rPr>
        <w:t>Указом</w:t>
      </w:r>
      <w:r w:rsidR="00B72AD5" w:rsidRPr="00860473">
        <w:rPr>
          <w:rStyle w:val="s0"/>
          <w:sz w:val="24"/>
          <w:szCs w:val="24"/>
        </w:rPr>
        <w:fldChar w:fldCharType="end"/>
      </w:r>
      <w:bookmarkEnd w:id="5"/>
      <w:r w:rsidRPr="00860473">
        <w:rPr>
          <w:rStyle w:val="s0"/>
          <w:sz w:val="24"/>
          <w:szCs w:val="24"/>
        </w:rPr>
        <w:t xml:space="preserve"> Президента Республики Казахстан от 27 января 2009 года № 733 «О некоторых вопросах</w:t>
      </w:r>
      <w:proofErr w:type="gramEnd"/>
      <w:r w:rsidRPr="00860473">
        <w:rPr>
          <w:rStyle w:val="s0"/>
          <w:sz w:val="24"/>
          <w:szCs w:val="24"/>
        </w:rPr>
        <w:t xml:space="preserve"> казахстанского содержания при закупке товаров, работ и услуг, приобретаемых организациями и государственными органами».</w:t>
      </w:r>
    </w:p>
    <w:p w:rsidR="00DC1D6F" w:rsidRPr="00860473" w:rsidRDefault="00DC1D6F" w:rsidP="00DC1D6F">
      <w:pPr>
        <w:ind w:firstLine="400"/>
        <w:jc w:val="both"/>
        <w:rPr>
          <w:sz w:val="24"/>
          <w:szCs w:val="24"/>
        </w:rPr>
      </w:pPr>
      <w:bookmarkStart w:id="6" w:name="SUB200"/>
      <w:bookmarkEnd w:id="6"/>
      <w:r w:rsidRPr="00860473">
        <w:rPr>
          <w:rStyle w:val="s0"/>
          <w:sz w:val="24"/>
          <w:szCs w:val="24"/>
        </w:rPr>
        <w:t>2. Единая методика предназначена для расчета местного содержания при закупке товаров, работ и услуг:</w:t>
      </w:r>
    </w:p>
    <w:p w:rsidR="00DC1D6F" w:rsidRPr="00860473" w:rsidRDefault="00DC1D6F" w:rsidP="00DC1D6F">
      <w:pPr>
        <w:ind w:firstLine="400"/>
        <w:jc w:val="both"/>
        <w:rPr>
          <w:sz w:val="24"/>
          <w:szCs w:val="24"/>
        </w:rPr>
      </w:pPr>
      <w:r w:rsidRPr="00860473">
        <w:rPr>
          <w:rStyle w:val="s0"/>
          <w:sz w:val="24"/>
          <w:szCs w:val="24"/>
        </w:rPr>
        <w:t xml:space="preserve">1) государственными органами, государственными учреждениями, а также государственными предприятиями, юридическими лицами, пятьдесят и более процентов голосующих акций (долей участия в уставном капитале) которых принадлежат государству и </w:t>
      </w:r>
      <w:proofErr w:type="spellStart"/>
      <w:r w:rsidRPr="00860473">
        <w:rPr>
          <w:rStyle w:val="s0"/>
          <w:sz w:val="24"/>
          <w:szCs w:val="24"/>
        </w:rPr>
        <w:t>аффилиированными</w:t>
      </w:r>
      <w:proofErr w:type="spellEnd"/>
      <w:r w:rsidRPr="00860473">
        <w:rPr>
          <w:rStyle w:val="s0"/>
          <w:sz w:val="24"/>
          <w:szCs w:val="24"/>
        </w:rPr>
        <w:t xml:space="preserve"> с ними юридическими лицами, осуществляющими приобретение товаров, работ и услуг в соответствии с </w:t>
      </w:r>
      <w:hyperlink r:id="rId11" w:history="1">
        <w:r w:rsidRPr="00860473">
          <w:rPr>
            <w:rStyle w:val="a5"/>
            <w:sz w:val="24"/>
            <w:szCs w:val="24"/>
          </w:rPr>
          <w:t>Законом</w:t>
        </w:r>
      </w:hyperlink>
      <w:bookmarkEnd w:id="3"/>
      <w:r w:rsidRPr="00860473">
        <w:rPr>
          <w:rStyle w:val="s0"/>
          <w:sz w:val="24"/>
          <w:szCs w:val="24"/>
        </w:rPr>
        <w:t xml:space="preserve"> Республики Казахстан «О государственных закупках»;</w:t>
      </w:r>
    </w:p>
    <w:p w:rsidR="00DC1D6F" w:rsidRPr="00860473" w:rsidRDefault="00DC1D6F" w:rsidP="00DC1D6F">
      <w:pPr>
        <w:ind w:firstLine="400"/>
        <w:jc w:val="both"/>
        <w:rPr>
          <w:sz w:val="24"/>
          <w:szCs w:val="24"/>
        </w:rPr>
      </w:pPr>
      <w:r w:rsidRPr="00860473">
        <w:rPr>
          <w:rStyle w:val="s0"/>
          <w:sz w:val="24"/>
          <w:szCs w:val="24"/>
        </w:rPr>
        <w:t xml:space="preserve">2) национальными управляющими холдингами, национальными холдингами, национальными компаниями, их дочерними и </w:t>
      </w:r>
      <w:proofErr w:type="spellStart"/>
      <w:r w:rsidRPr="00860473">
        <w:rPr>
          <w:rStyle w:val="s0"/>
          <w:sz w:val="24"/>
          <w:szCs w:val="24"/>
        </w:rPr>
        <w:t>аффилиированными</w:t>
      </w:r>
      <w:proofErr w:type="spellEnd"/>
      <w:r w:rsidRPr="00860473">
        <w:rPr>
          <w:rStyle w:val="s0"/>
          <w:sz w:val="24"/>
          <w:szCs w:val="24"/>
        </w:rPr>
        <w:t xml:space="preserve"> компаниями, иными юридическими лицами с участием государства;</w:t>
      </w:r>
    </w:p>
    <w:p w:rsidR="00DC1D6F" w:rsidRPr="00860473" w:rsidRDefault="00DC1D6F" w:rsidP="00DC1D6F">
      <w:pPr>
        <w:ind w:firstLine="400"/>
        <w:jc w:val="both"/>
        <w:rPr>
          <w:sz w:val="24"/>
          <w:szCs w:val="24"/>
        </w:rPr>
      </w:pPr>
      <w:r w:rsidRPr="00860473">
        <w:rPr>
          <w:rStyle w:val="s0"/>
          <w:sz w:val="24"/>
          <w:szCs w:val="24"/>
        </w:rPr>
        <w:t xml:space="preserve">3) </w:t>
      </w:r>
      <w:proofErr w:type="spellStart"/>
      <w:r w:rsidRPr="00860473">
        <w:rPr>
          <w:rStyle w:val="s0"/>
          <w:sz w:val="24"/>
          <w:szCs w:val="24"/>
        </w:rPr>
        <w:t>недропользователями</w:t>
      </w:r>
      <w:proofErr w:type="spellEnd"/>
      <w:r w:rsidRPr="00860473">
        <w:rPr>
          <w:rStyle w:val="s0"/>
          <w:sz w:val="24"/>
          <w:szCs w:val="24"/>
        </w:rPr>
        <w:t xml:space="preserve"> и (или) лицами, уполномоченными </w:t>
      </w:r>
      <w:proofErr w:type="spellStart"/>
      <w:r w:rsidRPr="00860473">
        <w:rPr>
          <w:rStyle w:val="s0"/>
          <w:sz w:val="24"/>
          <w:szCs w:val="24"/>
        </w:rPr>
        <w:t>недропользователями</w:t>
      </w:r>
      <w:proofErr w:type="spellEnd"/>
      <w:r w:rsidRPr="00860473">
        <w:rPr>
          <w:rStyle w:val="s0"/>
          <w:sz w:val="24"/>
          <w:szCs w:val="24"/>
        </w:rPr>
        <w:t xml:space="preserve"> осуществлять закуп товаров, работ и услуг в соответствии с </w:t>
      </w:r>
      <w:hyperlink r:id="rId12" w:history="1">
        <w:r w:rsidRPr="00860473">
          <w:rPr>
            <w:rStyle w:val="a5"/>
            <w:sz w:val="24"/>
            <w:szCs w:val="24"/>
          </w:rPr>
          <w:t>Законом</w:t>
        </w:r>
      </w:hyperlink>
      <w:bookmarkEnd w:id="2"/>
      <w:r w:rsidRPr="00860473">
        <w:rPr>
          <w:rStyle w:val="s0"/>
          <w:sz w:val="24"/>
          <w:szCs w:val="24"/>
        </w:rPr>
        <w:t xml:space="preserve"> Республики Казахстан «О недрах и </w:t>
      </w:r>
      <w:proofErr w:type="spellStart"/>
      <w:r w:rsidRPr="00860473">
        <w:rPr>
          <w:rStyle w:val="s0"/>
          <w:sz w:val="24"/>
          <w:szCs w:val="24"/>
        </w:rPr>
        <w:t>недропользовании</w:t>
      </w:r>
      <w:proofErr w:type="spellEnd"/>
      <w:r w:rsidRPr="00860473">
        <w:rPr>
          <w:rStyle w:val="s0"/>
          <w:sz w:val="24"/>
          <w:szCs w:val="24"/>
        </w:rPr>
        <w:t>»;</w:t>
      </w:r>
    </w:p>
    <w:p w:rsidR="00DC1D6F" w:rsidRPr="00860473" w:rsidRDefault="00DC1D6F" w:rsidP="00DC1D6F">
      <w:pPr>
        <w:ind w:firstLine="400"/>
        <w:jc w:val="both"/>
        <w:rPr>
          <w:sz w:val="24"/>
          <w:szCs w:val="24"/>
        </w:rPr>
      </w:pPr>
      <w:r w:rsidRPr="00860473">
        <w:rPr>
          <w:rStyle w:val="s0"/>
          <w:sz w:val="24"/>
          <w:szCs w:val="24"/>
        </w:rPr>
        <w:t>4) организациями, закупки товаров, работ и услуг которых подлежат мониторингу местного содержания, в соответствии с перечнем, утвержденным Правительством Республики Казахстан;</w:t>
      </w:r>
    </w:p>
    <w:p w:rsidR="00DC1D6F" w:rsidRPr="00860473" w:rsidRDefault="00DC1D6F" w:rsidP="00DC1D6F">
      <w:pPr>
        <w:ind w:firstLine="400"/>
        <w:jc w:val="both"/>
        <w:rPr>
          <w:sz w:val="24"/>
          <w:szCs w:val="24"/>
        </w:rPr>
      </w:pPr>
      <w:r w:rsidRPr="00860473">
        <w:rPr>
          <w:rStyle w:val="s0"/>
          <w:sz w:val="24"/>
          <w:szCs w:val="24"/>
        </w:rPr>
        <w:t>5) концессионерами.</w:t>
      </w:r>
    </w:p>
    <w:p w:rsidR="00DC1D6F" w:rsidRPr="00860473" w:rsidRDefault="00DC1D6F" w:rsidP="00DC1D6F">
      <w:pPr>
        <w:ind w:firstLine="400"/>
        <w:jc w:val="both"/>
        <w:rPr>
          <w:sz w:val="24"/>
          <w:szCs w:val="24"/>
        </w:rPr>
      </w:pPr>
      <w:bookmarkStart w:id="7" w:name="SUB300"/>
      <w:bookmarkEnd w:id="7"/>
      <w:r w:rsidRPr="00860473">
        <w:rPr>
          <w:rStyle w:val="s0"/>
          <w:sz w:val="24"/>
          <w:szCs w:val="24"/>
        </w:rPr>
        <w:t>3. Расчет местного содержания при закупках товаров, работ и услуг проводится с целью:</w:t>
      </w:r>
    </w:p>
    <w:p w:rsidR="00DC1D6F" w:rsidRPr="00860473" w:rsidRDefault="00DC1D6F" w:rsidP="00DC1D6F">
      <w:pPr>
        <w:ind w:firstLine="400"/>
        <w:jc w:val="both"/>
        <w:rPr>
          <w:sz w:val="24"/>
          <w:szCs w:val="24"/>
        </w:rPr>
      </w:pPr>
      <w:r w:rsidRPr="00860473">
        <w:rPr>
          <w:rStyle w:val="s0"/>
          <w:sz w:val="24"/>
          <w:szCs w:val="24"/>
        </w:rPr>
        <w:t>1) мониторинга и контроля соблюдения обязательств по закупкам в части местного содержания;</w:t>
      </w:r>
    </w:p>
    <w:p w:rsidR="00DC1D6F" w:rsidRPr="00860473" w:rsidRDefault="00DC1D6F" w:rsidP="00DC1D6F">
      <w:pPr>
        <w:ind w:firstLine="400"/>
        <w:jc w:val="both"/>
        <w:rPr>
          <w:sz w:val="24"/>
          <w:szCs w:val="24"/>
        </w:rPr>
      </w:pPr>
      <w:r w:rsidRPr="00860473">
        <w:rPr>
          <w:rStyle w:val="s0"/>
          <w:sz w:val="24"/>
          <w:szCs w:val="24"/>
        </w:rPr>
        <w:t>2) определения степени вовлеченности отечественных предприятий в поставки товаров, работ и услуг;</w:t>
      </w:r>
    </w:p>
    <w:p w:rsidR="00DC1D6F" w:rsidRPr="00860473" w:rsidRDefault="00DC1D6F" w:rsidP="00DC1D6F">
      <w:pPr>
        <w:ind w:firstLine="400"/>
        <w:jc w:val="both"/>
        <w:rPr>
          <w:sz w:val="24"/>
          <w:szCs w:val="24"/>
        </w:rPr>
      </w:pPr>
      <w:r w:rsidRPr="00860473">
        <w:rPr>
          <w:rStyle w:val="s0"/>
          <w:sz w:val="24"/>
          <w:szCs w:val="24"/>
        </w:rPr>
        <w:t>3) оценки уровня конкурентоспособности отечественной промышленности.</w:t>
      </w:r>
    </w:p>
    <w:p w:rsidR="00DC1D6F" w:rsidRPr="00860473" w:rsidRDefault="00DC1D6F" w:rsidP="00DC1D6F">
      <w:pPr>
        <w:ind w:firstLine="400"/>
        <w:jc w:val="both"/>
        <w:rPr>
          <w:sz w:val="24"/>
          <w:szCs w:val="24"/>
        </w:rPr>
      </w:pPr>
      <w:bookmarkStart w:id="8" w:name="SUB400"/>
      <w:bookmarkEnd w:id="8"/>
      <w:r w:rsidRPr="00860473">
        <w:rPr>
          <w:rStyle w:val="s0"/>
          <w:sz w:val="24"/>
          <w:szCs w:val="24"/>
        </w:rPr>
        <w:t>4. Расчет местного содержания (КСТ) в договоре на поставку товаров производится по формуле:</w:t>
      </w:r>
    </w:p>
    <w:p w:rsidR="00DC1D6F" w:rsidRPr="00860473" w:rsidRDefault="00DC1D6F" w:rsidP="00DC1D6F">
      <w:pPr>
        <w:autoSpaceDE w:val="0"/>
        <w:autoSpaceDN w:val="0"/>
        <w:ind w:firstLine="403"/>
        <w:rPr>
          <w:sz w:val="24"/>
          <w:szCs w:val="24"/>
        </w:rPr>
      </w:pPr>
      <w:r w:rsidRPr="00860473">
        <w:rPr>
          <w:sz w:val="24"/>
          <w:szCs w:val="24"/>
        </w:rPr>
        <w:t> </w:t>
      </w:r>
    </w:p>
    <w:p w:rsidR="00DC1D6F" w:rsidRPr="00860473" w:rsidRDefault="00DC1D6F" w:rsidP="00DC1D6F">
      <w:pPr>
        <w:autoSpaceDE w:val="0"/>
        <w:autoSpaceDN w:val="0"/>
        <w:ind w:firstLine="403"/>
        <w:jc w:val="center"/>
        <w:rPr>
          <w:sz w:val="24"/>
          <w:szCs w:val="24"/>
        </w:rPr>
      </w:pPr>
      <w:r w:rsidRPr="00860473">
        <w:rPr>
          <w:noProof/>
          <w:sz w:val="24"/>
          <w:szCs w:val="24"/>
          <w:vertAlign w:val="subscript"/>
        </w:rPr>
        <w:drawing>
          <wp:inline distT="0" distB="0" distL="0" distR="0">
            <wp:extent cx="1952625" cy="4286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1952625" cy="428625"/>
                    </a:xfrm>
                    <a:prstGeom prst="rect">
                      <a:avLst/>
                    </a:prstGeom>
                    <a:noFill/>
                    <a:ln w="9525">
                      <a:noFill/>
                      <a:miter lim="800000"/>
                      <a:headEnd/>
                      <a:tailEnd/>
                    </a:ln>
                  </pic:spPr>
                </pic:pic>
              </a:graphicData>
            </a:graphic>
          </wp:inline>
        </w:drawing>
      </w:r>
      <w:r w:rsidRPr="00860473">
        <w:rPr>
          <w:sz w:val="24"/>
          <w:szCs w:val="24"/>
        </w:rPr>
        <w:t>,</w:t>
      </w:r>
    </w:p>
    <w:p w:rsidR="00DC1D6F" w:rsidRPr="00860473" w:rsidRDefault="00DC1D6F" w:rsidP="00DC1D6F">
      <w:pPr>
        <w:autoSpaceDE w:val="0"/>
        <w:autoSpaceDN w:val="0"/>
        <w:ind w:firstLine="403"/>
        <w:rPr>
          <w:sz w:val="24"/>
          <w:szCs w:val="24"/>
        </w:rPr>
      </w:pPr>
      <w:r w:rsidRPr="00860473">
        <w:rPr>
          <w:sz w:val="24"/>
          <w:szCs w:val="24"/>
        </w:rPr>
        <w:t> </w:t>
      </w:r>
    </w:p>
    <w:p w:rsidR="00C20EB6" w:rsidRDefault="005A1734" w:rsidP="00C20EB6">
      <w:pPr>
        <w:autoSpaceDE w:val="0"/>
        <w:autoSpaceDN w:val="0"/>
        <w:ind w:firstLine="400"/>
        <w:jc w:val="right"/>
        <w:rPr>
          <w:sz w:val="24"/>
          <w:szCs w:val="24"/>
        </w:rPr>
      </w:pPr>
      <w:r>
        <w:rPr>
          <w:sz w:val="24"/>
          <w:szCs w:val="24"/>
        </w:rPr>
        <w:t>28</w:t>
      </w:r>
    </w:p>
    <w:p w:rsidR="00DC1D6F" w:rsidRPr="00860473" w:rsidRDefault="00DC1D6F" w:rsidP="00DC1D6F">
      <w:pPr>
        <w:autoSpaceDE w:val="0"/>
        <w:autoSpaceDN w:val="0"/>
        <w:ind w:firstLine="400"/>
        <w:jc w:val="both"/>
        <w:rPr>
          <w:sz w:val="24"/>
          <w:szCs w:val="24"/>
        </w:rPr>
      </w:pPr>
      <w:r w:rsidRPr="00860473">
        <w:rPr>
          <w:sz w:val="24"/>
          <w:szCs w:val="24"/>
        </w:rPr>
        <w:t>где:</w:t>
      </w:r>
    </w:p>
    <w:p w:rsidR="00DC1D6F" w:rsidRPr="00860473" w:rsidRDefault="00DC1D6F" w:rsidP="00DC1D6F">
      <w:pPr>
        <w:autoSpaceDE w:val="0"/>
        <w:autoSpaceDN w:val="0"/>
        <w:ind w:firstLine="400"/>
        <w:jc w:val="both"/>
        <w:rPr>
          <w:sz w:val="24"/>
          <w:szCs w:val="24"/>
        </w:rPr>
      </w:pPr>
      <w:proofErr w:type="spellStart"/>
      <w:r w:rsidRPr="00860473">
        <w:rPr>
          <w:sz w:val="24"/>
          <w:szCs w:val="24"/>
        </w:rPr>
        <w:t>n</w:t>
      </w:r>
      <w:proofErr w:type="spellEnd"/>
      <w:r w:rsidRPr="00860473">
        <w:rPr>
          <w:sz w:val="24"/>
          <w:szCs w:val="24"/>
        </w:rPr>
        <w:t xml:space="preserve"> - общее количество наименований товаров, поставляемых поставщиком в целях исполнения договора на поставку товаров;</w:t>
      </w:r>
    </w:p>
    <w:p w:rsidR="00DC1D6F" w:rsidRPr="00860473" w:rsidRDefault="00DC1D6F" w:rsidP="00DC1D6F">
      <w:pPr>
        <w:autoSpaceDE w:val="0"/>
        <w:autoSpaceDN w:val="0"/>
        <w:ind w:firstLine="400"/>
        <w:jc w:val="both"/>
        <w:rPr>
          <w:sz w:val="24"/>
          <w:szCs w:val="24"/>
        </w:rPr>
      </w:pPr>
      <w:proofErr w:type="spellStart"/>
      <w:r w:rsidRPr="00860473">
        <w:rPr>
          <w:sz w:val="24"/>
          <w:szCs w:val="24"/>
        </w:rPr>
        <w:t>i</w:t>
      </w:r>
      <w:proofErr w:type="spellEnd"/>
      <w:r w:rsidRPr="00860473">
        <w:rPr>
          <w:sz w:val="24"/>
          <w:szCs w:val="24"/>
        </w:rPr>
        <w:t xml:space="preserve"> - порядковый номер товара, поставляемого поставщиком в целях исполнения договора на поставку товаров;</w:t>
      </w:r>
    </w:p>
    <w:p w:rsidR="00DC1D6F" w:rsidRPr="00860473" w:rsidRDefault="00DC1D6F" w:rsidP="00DC1D6F">
      <w:pPr>
        <w:autoSpaceDE w:val="0"/>
        <w:autoSpaceDN w:val="0"/>
        <w:ind w:firstLine="400"/>
        <w:jc w:val="both"/>
        <w:rPr>
          <w:sz w:val="24"/>
          <w:szCs w:val="24"/>
        </w:rPr>
      </w:pPr>
      <w:proofErr w:type="spellStart"/>
      <w:r w:rsidRPr="00860473">
        <w:rPr>
          <w:sz w:val="24"/>
          <w:szCs w:val="24"/>
        </w:rPr>
        <w:t>CT</w:t>
      </w:r>
      <w:r w:rsidRPr="00860473">
        <w:rPr>
          <w:sz w:val="24"/>
          <w:szCs w:val="24"/>
          <w:vertAlign w:val="subscript"/>
        </w:rPr>
        <w:t>i</w:t>
      </w:r>
      <w:proofErr w:type="spellEnd"/>
      <w:r w:rsidRPr="00860473">
        <w:rPr>
          <w:sz w:val="24"/>
          <w:szCs w:val="24"/>
        </w:rPr>
        <w:t xml:space="preserve"> - стоимость </w:t>
      </w:r>
      <w:proofErr w:type="spellStart"/>
      <w:r w:rsidRPr="00860473">
        <w:rPr>
          <w:sz w:val="24"/>
          <w:szCs w:val="24"/>
        </w:rPr>
        <w:t>i-o</w:t>
      </w:r>
      <w:proofErr w:type="gramStart"/>
      <w:r w:rsidRPr="00860473">
        <w:rPr>
          <w:sz w:val="24"/>
          <w:szCs w:val="24"/>
        </w:rPr>
        <w:t>г</w:t>
      </w:r>
      <w:proofErr w:type="gramEnd"/>
      <w:r w:rsidRPr="00860473">
        <w:rPr>
          <w:sz w:val="24"/>
          <w:szCs w:val="24"/>
        </w:rPr>
        <w:t>o</w:t>
      </w:r>
      <w:proofErr w:type="spellEnd"/>
      <w:r w:rsidRPr="00860473">
        <w:rPr>
          <w:sz w:val="24"/>
          <w:szCs w:val="24"/>
        </w:rPr>
        <w:t xml:space="preserve"> товара;</w:t>
      </w:r>
    </w:p>
    <w:p w:rsidR="00DC1D6F" w:rsidRPr="00860473" w:rsidRDefault="00DC1D6F" w:rsidP="00DC1D6F">
      <w:pPr>
        <w:autoSpaceDE w:val="0"/>
        <w:autoSpaceDN w:val="0"/>
        <w:ind w:firstLine="400"/>
        <w:jc w:val="both"/>
        <w:rPr>
          <w:sz w:val="24"/>
          <w:szCs w:val="24"/>
        </w:rPr>
      </w:pPr>
      <w:proofErr w:type="spellStart"/>
      <w:r w:rsidRPr="00860473">
        <w:rPr>
          <w:sz w:val="24"/>
          <w:szCs w:val="24"/>
        </w:rPr>
        <w:t>K</w:t>
      </w:r>
      <w:r w:rsidRPr="00860473">
        <w:rPr>
          <w:sz w:val="24"/>
          <w:szCs w:val="24"/>
          <w:vertAlign w:val="subscript"/>
        </w:rPr>
        <w:t>i</w:t>
      </w:r>
      <w:proofErr w:type="spellEnd"/>
      <w:r w:rsidRPr="00860473">
        <w:rPr>
          <w:sz w:val="24"/>
          <w:szCs w:val="24"/>
        </w:rPr>
        <w:t xml:space="preserve"> - доля местного содержания в товаре, указанная в сертификате о происхождении товара формы «CT-KZ»;</w:t>
      </w:r>
    </w:p>
    <w:p w:rsidR="00DC1D6F" w:rsidRPr="00860473" w:rsidRDefault="00DC1D6F" w:rsidP="00DC1D6F">
      <w:pPr>
        <w:autoSpaceDE w:val="0"/>
        <w:autoSpaceDN w:val="0"/>
        <w:ind w:firstLine="400"/>
        <w:jc w:val="both"/>
        <w:rPr>
          <w:sz w:val="24"/>
          <w:szCs w:val="24"/>
        </w:rPr>
      </w:pPr>
      <w:proofErr w:type="spellStart"/>
      <w:r w:rsidRPr="00860473">
        <w:rPr>
          <w:rStyle w:val="s0"/>
          <w:sz w:val="24"/>
          <w:szCs w:val="24"/>
        </w:rPr>
        <w:t>Ki</w:t>
      </w:r>
      <w:proofErr w:type="spellEnd"/>
      <w:r w:rsidRPr="00860473">
        <w:rPr>
          <w:rStyle w:val="s0"/>
          <w:sz w:val="24"/>
          <w:szCs w:val="24"/>
        </w:rPr>
        <w:t xml:space="preserve"> = 0, в случае отсутствия сертификата о происхождении товара формы «CT-KZ», если иное не установлено </w:t>
      </w:r>
      <w:bookmarkStart w:id="9" w:name="sub1002624354"/>
      <w:r w:rsidR="00B72AD5" w:rsidRPr="00860473">
        <w:rPr>
          <w:rStyle w:val="s0"/>
          <w:sz w:val="24"/>
          <w:szCs w:val="24"/>
        </w:rPr>
        <w:fldChar w:fldCharType="begin"/>
      </w:r>
      <w:r w:rsidRPr="00860473">
        <w:rPr>
          <w:rStyle w:val="s0"/>
          <w:sz w:val="24"/>
          <w:szCs w:val="24"/>
        </w:rPr>
        <w:instrText xml:space="preserve"> HYPERLINK "jl:30822549.700 " </w:instrText>
      </w:r>
      <w:r w:rsidR="00B72AD5" w:rsidRPr="00860473">
        <w:rPr>
          <w:rStyle w:val="s0"/>
          <w:sz w:val="24"/>
          <w:szCs w:val="24"/>
        </w:rPr>
        <w:fldChar w:fldCharType="separate"/>
      </w:r>
      <w:r w:rsidRPr="00860473">
        <w:rPr>
          <w:rStyle w:val="a5"/>
          <w:sz w:val="24"/>
          <w:szCs w:val="24"/>
        </w:rPr>
        <w:t>пунктами 7, 8</w:t>
      </w:r>
      <w:r w:rsidR="00B72AD5" w:rsidRPr="00860473">
        <w:rPr>
          <w:rStyle w:val="s0"/>
          <w:sz w:val="24"/>
          <w:szCs w:val="24"/>
        </w:rPr>
        <w:fldChar w:fldCharType="end"/>
      </w:r>
      <w:r w:rsidRPr="00860473">
        <w:rPr>
          <w:rStyle w:val="s0"/>
          <w:sz w:val="24"/>
          <w:szCs w:val="24"/>
        </w:rPr>
        <w:t xml:space="preserve"> настоящей Единой методики расчета организациями местного содержания при закупке товаров, работ и услуг;</w:t>
      </w:r>
    </w:p>
    <w:p w:rsidR="00DC1D6F" w:rsidRPr="00860473" w:rsidRDefault="00DC1D6F" w:rsidP="00DC1D6F">
      <w:pPr>
        <w:autoSpaceDE w:val="0"/>
        <w:autoSpaceDN w:val="0"/>
        <w:ind w:firstLine="400"/>
        <w:jc w:val="both"/>
        <w:rPr>
          <w:sz w:val="24"/>
          <w:szCs w:val="24"/>
        </w:rPr>
      </w:pPr>
      <w:r w:rsidRPr="00860473">
        <w:rPr>
          <w:sz w:val="24"/>
          <w:szCs w:val="24"/>
        </w:rPr>
        <w:t>S - общая стоимость договора.</w:t>
      </w:r>
    </w:p>
    <w:p w:rsidR="00DC1D6F" w:rsidRPr="00860473" w:rsidRDefault="00DC1D6F" w:rsidP="00DC1D6F">
      <w:pPr>
        <w:autoSpaceDE w:val="0"/>
        <w:autoSpaceDN w:val="0"/>
        <w:ind w:firstLine="400"/>
        <w:jc w:val="both"/>
        <w:rPr>
          <w:sz w:val="24"/>
          <w:szCs w:val="24"/>
        </w:rPr>
      </w:pPr>
      <w:bookmarkStart w:id="10" w:name="SUB500"/>
      <w:bookmarkEnd w:id="10"/>
      <w:r w:rsidRPr="00860473">
        <w:rPr>
          <w:sz w:val="24"/>
          <w:szCs w:val="24"/>
        </w:rPr>
        <w:t>5. Расчет местного содержания (</w:t>
      </w:r>
      <w:proofErr w:type="spellStart"/>
      <w:r w:rsidRPr="00860473">
        <w:rPr>
          <w:sz w:val="24"/>
          <w:szCs w:val="24"/>
        </w:rPr>
        <w:t>КС</w:t>
      </w:r>
      <w:r w:rsidRPr="00860473">
        <w:rPr>
          <w:sz w:val="24"/>
          <w:szCs w:val="24"/>
          <w:vertAlign w:val="subscript"/>
        </w:rPr>
        <w:t>р</w:t>
      </w:r>
      <w:proofErr w:type="spellEnd"/>
      <w:r w:rsidRPr="00860473">
        <w:rPr>
          <w:sz w:val="24"/>
          <w:szCs w:val="24"/>
          <w:vertAlign w:val="subscript"/>
        </w:rPr>
        <w:t>/у</w:t>
      </w:r>
      <w:r w:rsidRPr="00860473">
        <w:rPr>
          <w:sz w:val="24"/>
          <w:szCs w:val="24"/>
        </w:rPr>
        <w:t>) в договоре на выполнение работы (оказание услуги), производится по формуле:</w:t>
      </w:r>
    </w:p>
    <w:p w:rsidR="00DC1D6F" w:rsidRPr="00860473" w:rsidRDefault="00DC1D6F" w:rsidP="00DC1D6F">
      <w:pPr>
        <w:autoSpaceDE w:val="0"/>
        <w:autoSpaceDN w:val="0"/>
        <w:ind w:firstLine="403"/>
        <w:rPr>
          <w:sz w:val="24"/>
          <w:szCs w:val="24"/>
        </w:rPr>
      </w:pPr>
      <w:r w:rsidRPr="00860473">
        <w:rPr>
          <w:sz w:val="24"/>
          <w:szCs w:val="24"/>
        </w:rPr>
        <w:t> </w:t>
      </w:r>
    </w:p>
    <w:p w:rsidR="00DC1D6F" w:rsidRPr="00860473" w:rsidRDefault="00DC1D6F" w:rsidP="00DC1D6F">
      <w:pPr>
        <w:autoSpaceDE w:val="0"/>
        <w:autoSpaceDN w:val="0"/>
        <w:ind w:firstLine="403"/>
        <w:jc w:val="center"/>
        <w:rPr>
          <w:sz w:val="24"/>
          <w:szCs w:val="24"/>
        </w:rPr>
      </w:pPr>
      <w:r w:rsidRPr="00860473">
        <w:rPr>
          <w:noProof/>
          <w:sz w:val="24"/>
          <w:szCs w:val="24"/>
          <w:vertAlign w:val="subscript"/>
        </w:rPr>
        <w:drawing>
          <wp:inline distT="0" distB="0" distL="0" distR="0">
            <wp:extent cx="3962400" cy="647700"/>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srcRect/>
                    <a:stretch>
                      <a:fillRect/>
                    </a:stretch>
                  </pic:blipFill>
                  <pic:spPr bwMode="auto">
                    <a:xfrm>
                      <a:off x="0" y="0"/>
                      <a:ext cx="3962400" cy="647700"/>
                    </a:xfrm>
                    <a:prstGeom prst="rect">
                      <a:avLst/>
                    </a:prstGeom>
                    <a:noFill/>
                    <a:ln w="9525">
                      <a:noFill/>
                      <a:miter lim="800000"/>
                      <a:headEnd/>
                      <a:tailEnd/>
                    </a:ln>
                  </pic:spPr>
                </pic:pic>
              </a:graphicData>
            </a:graphic>
          </wp:inline>
        </w:drawing>
      </w:r>
    </w:p>
    <w:p w:rsidR="00DC1D6F" w:rsidRPr="00860473" w:rsidRDefault="00DC1D6F" w:rsidP="00DC1D6F">
      <w:pPr>
        <w:autoSpaceDE w:val="0"/>
        <w:autoSpaceDN w:val="0"/>
        <w:ind w:firstLine="403"/>
        <w:rPr>
          <w:sz w:val="24"/>
          <w:szCs w:val="24"/>
        </w:rPr>
      </w:pPr>
      <w:r w:rsidRPr="00860473">
        <w:rPr>
          <w:sz w:val="24"/>
          <w:szCs w:val="24"/>
        </w:rPr>
        <w:t> </w:t>
      </w:r>
    </w:p>
    <w:p w:rsidR="00DC1D6F" w:rsidRPr="00860473" w:rsidRDefault="00DC1D6F" w:rsidP="00DC1D6F">
      <w:pPr>
        <w:autoSpaceDE w:val="0"/>
        <w:autoSpaceDN w:val="0"/>
        <w:ind w:firstLine="400"/>
        <w:jc w:val="both"/>
        <w:rPr>
          <w:sz w:val="24"/>
          <w:szCs w:val="24"/>
        </w:rPr>
      </w:pPr>
      <w:r w:rsidRPr="00860473">
        <w:rPr>
          <w:sz w:val="24"/>
          <w:szCs w:val="24"/>
        </w:rPr>
        <w:t>где:</w:t>
      </w:r>
    </w:p>
    <w:p w:rsidR="00DC1D6F" w:rsidRPr="00860473" w:rsidRDefault="00DC1D6F" w:rsidP="00DC1D6F">
      <w:pPr>
        <w:autoSpaceDE w:val="0"/>
        <w:autoSpaceDN w:val="0"/>
        <w:ind w:firstLine="400"/>
        <w:jc w:val="both"/>
        <w:rPr>
          <w:sz w:val="24"/>
          <w:szCs w:val="24"/>
        </w:rPr>
      </w:pPr>
      <w:proofErr w:type="spellStart"/>
      <w:r w:rsidRPr="00860473">
        <w:rPr>
          <w:sz w:val="24"/>
          <w:szCs w:val="24"/>
        </w:rPr>
        <w:t>m</w:t>
      </w:r>
      <w:proofErr w:type="spellEnd"/>
      <w:r w:rsidRPr="00860473">
        <w:rPr>
          <w:sz w:val="24"/>
          <w:szCs w:val="24"/>
        </w:rPr>
        <w:t xml:space="preserve"> - общее количество </w:t>
      </w:r>
      <w:proofErr w:type="spellStart"/>
      <w:r w:rsidRPr="00860473">
        <w:rPr>
          <w:sz w:val="24"/>
          <w:szCs w:val="24"/>
        </w:rPr>
        <w:t>j-ых</w:t>
      </w:r>
      <w:proofErr w:type="spellEnd"/>
      <w:r w:rsidRPr="00860473">
        <w:rPr>
          <w:sz w:val="24"/>
          <w:szCs w:val="24"/>
        </w:rPr>
        <w:t xml:space="preserve"> договоров, заключенных в целях выполнения работы (оказания услуги), включая договор между заказчиком и подрядчиком, договоры между подрядчиком и субподрядчиками и т.д.;</w:t>
      </w:r>
    </w:p>
    <w:p w:rsidR="00DC1D6F" w:rsidRPr="00860473" w:rsidRDefault="00DC1D6F" w:rsidP="00DC1D6F">
      <w:pPr>
        <w:autoSpaceDE w:val="0"/>
        <w:autoSpaceDN w:val="0"/>
        <w:ind w:firstLine="400"/>
        <w:jc w:val="both"/>
        <w:rPr>
          <w:sz w:val="24"/>
          <w:szCs w:val="24"/>
        </w:rPr>
      </w:pPr>
      <w:proofErr w:type="spellStart"/>
      <w:r w:rsidRPr="00860473">
        <w:rPr>
          <w:sz w:val="24"/>
          <w:szCs w:val="24"/>
        </w:rPr>
        <w:t>j</w:t>
      </w:r>
      <w:proofErr w:type="spellEnd"/>
      <w:r w:rsidRPr="00860473">
        <w:rPr>
          <w:sz w:val="24"/>
          <w:szCs w:val="24"/>
        </w:rPr>
        <w:t xml:space="preserve"> - порядковый номер договора, заключенного в целях выполнения работы (оказания услуги);</w:t>
      </w:r>
    </w:p>
    <w:p w:rsidR="00DC1D6F" w:rsidRPr="00860473" w:rsidRDefault="00DC1D6F" w:rsidP="00DC1D6F">
      <w:pPr>
        <w:autoSpaceDE w:val="0"/>
        <w:autoSpaceDN w:val="0"/>
        <w:ind w:firstLine="400"/>
        <w:jc w:val="both"/>
        <w:rPr>
          <w:sz w:val="24"/>
          <w:szCs w:val="24"/>
        </w:rPr>
      </w:pPr>
      <w:proofErr w:type="spellStart"/>
      <w:r w:rsidRPr="00860473">
        <w:rPr>
          <w:sz w:val="24"/>
          <w:szCs w:val="24"/>
        </w:rPr>
        <w:t>СД</w:t>
      </w:r>
      <w:proofErr w:type="gramStart"/>
      <w:r w:rsidRPr="00860473">
        <w:rPr>
          <w:sz w:val="24"/>
          <w:szCs w:val="24"/>
          <w:vertAlign w:val="subscript"/>
        </w:rPr>
        <w:t>j</w:t>
      </w:r>
      <w:proofErr w:type="spellEnd"/>
      <w:proofErr w:type="gramEnd"/>
      <w:r w:rsidRPr="00860473">
        <w:rPr>
          <w:sz w:val="24"/>
          <w:szCs w:val="24"/>
        </w:rPr>
        <w:t xml:space="preserve"> - стоимость j-ого договора;</w:t>
      </w:r>
    </w:p>
    <w:p w:rsidR="00DC1D6F" w:rsidRPr="00860473" w:rsidRDefault="00DC1D6F" w:rsidP="00DC1D6F">
      <w:pPr>
        <w:autoSpaceDE w:val="0"/>
        <w:autoSpaceDN w:val="0"/>
        <w:ind w:firstLine="400"/>
        <w:jc w:val="both"/>
        <w:rPr>
          <w:sz w:val="24"/>
          <w:szCs w:val="24"/>
        </w:rPr>
      </w:pPr>
      <w:proofErr w:type="spellStart"/>
      <w:r w:rsidRPr="00860473">
        <w:rPr>
          <w:sz w:val="24"/>
          <w:szCs w:val="24"/>
        </w:rPr>
        <w:t>CT</w:t>
      </w:r>
      <w:r w:rsidRPr="00860473">
        <w:rPr>
          <w:sz w:val="24"/>
          <w:szCs w:val="24"/>
          <w:vertAlign w:val="subscript"/>
        </w:rPr>
        <w:t>j</w:t>
      </w:r>
      <w:proofErr w:type="spellEnd"/>
      <w:r w:rsidRPr="00860473">
        <w:rPr>
          <w:sz w:val="24"/>
          <w:szCs w:val="24"/>
        </w:rPr>
        <w:t xml:space="preserve"> - суммарная стоимость товаров, закупленных поставщиком или субподрядчиком в целях исполнения j-ого договора;</w:t>
      </w:r>
    </w:p>
    <w:p w:rsidR="00DC1D6F" w:rsidRPr="00860473" w:rsidRDefault="00DC1D6F" w:rsidP="00DC1D6F">
      <w:pPr>
        <w:autoSpaceDE w:val="0"/>
        <w:autoSpaceDN w:val="0"/>
        <w:ind w:firstLine="400"/>
        <w:jc w:val="both"/>
        <w:rPr>
          <w:sz w:val="24"/>
          <w:szCs w:val="24"/>
        </w:rPr>
      </w:pPr>
      <w:proofErr w:type="spellStart"/>
      <w:r w:rsidRPr="00860473">
        <w:rPr>
          <w:sz w:val="24"/>
          <w:szCs w:val="24"/>
        </w:rPr>
        <w:t>ССД</w:t>
      </w:r>
      <w:proofErr w:type="gramStart"/>
      <w:r w:rsidRPr="00860473">
        <w:rPr>
          <w:sz w:val="24"/>
          <w:szCs w:val="24"/>
          <w:vertAlign w:val="subscript"/>
        </w:rPr>
        <w:t>j</w:t>
      </w:r>
      <w:proofErr w:type="spellEnd"/>
      <w:proofErr w:type="gramEnd"/>
      <w:r w:rsidRPr="00860473">
        <w:rPr>
          <w:sz w:val="24"/>
          <w:szCs w:val="24"/>
        </w:rPr>
        <w:t xml:space="preserve"> - суммарная стоимость договоров субподряда, заключенных в целях исполнения j-ого договора;</w:t>
      </w:r>
    </w:p>
    <w:p w:rsidR="00DC1D6F" w:rsidRPr="00860473" w:rsidRDefault="00DC1D6F" w:rsidP="00DC1D6F">
      <w:pPr>
        <w:autoSpaceDE w:val="0"/>
        <w:autoSpaceDN w:val="0"/>
        <w:ind w:firstLine="400"/>
        <w:jc w:val="both"/>
        <w:rPr>
          <w:sz w:val="24"/>
          <w:szCs w:val="24"/>
        </w:rPr>
      </w:pPr>
      <w:proofErr w:type="spellStart"/>
      <w:r w:rsidRPr="00860473">
        <w:rPr>
          <w:sz w:val="24"/>
          <w:szCs w:val="24"/>
        </w:rPr>
        <w:t>R</w:t>
      </w:r>
      <w:r w:rsidRPr="00860473">
        <w:rPr>
          <w:sz w:val="24"/>
          <w:szCs w:val="24"/>
          <w:vertAlign w:val="subscript"/>
        </w:rPr>
        <w:t>j</w:t>
      </w:r>
      <w:proofErr w:type="spellEnd"/>
      <w:r w:rsidRPr="00860473">
        <w:rPr>
          <w:sz w:val="24"/>
          <w:szCs w:val="24"/>
        </w:rPr>
        <w:t xml:space="preserve"> - доля фонда оплаты труда казахстанских кадров в общем фонде оплаты труда работников поставщика или субподрядчика, выполняющего </w:t>
      </w:r>
      <w:proofErr w:type="spellStart"/>
      <w:r w:rsidRPr="00860473">
        <w:rPr>
          <w:sz w:val="24"/>
          <w:szCs w:val="24"/>
        </w:rPr>
        <w:t>j-ый</w:t>
      </w:r>
      <w:proofErr w:type="spellEnd"/>
      <w:r w:rsidRPr="00860473">
        <w:rPr>
          <w:sz w:val="24"/>
          <w:szCs w:val="24"/>
        </w:rPr>
        <w:t xml:space="preserve"> договор;</w:t>
      </w:r>
    </w:p>
    <w:p w:rsidR="00DC1D6F" w:rsidRPr="00860473" w:rsidRDefault="00DC1D6F" w:rsidP="00DC1D6F">
      <w:pPr>
        <w:autoSpaceDE w:val="0"/>
        <w:autoSpaceDN w:val="0"/>
        <w:ind w:firstLine="400"/>
        <w:jc w:val="both"/>
        <w:rPr>
          <w:sz w:val="24"/>
          <w:szCs w:val="24"/>
        </w:rPr>
      </w:pPr>
      <w:proofErr w:type="spellStart"/>
      <w:r w:rsidRPr="00860473">
        <w:rPr>
          <w:sz w:val="24"/>
          <w:szCs w:val="24"/>
        </w:rPr>
        <w:t>n</w:t>
      </w:r>
      <w:proofErr w:type="spellEnd"/>
      <w:r w:rsidRPr="00860473">
        <w:rPr>
          <w:sz w:val="24"/>
          <w:szCs w:val="24"/>
        </w:rPr>
        <w:t xml:space="preserve"> - общее количество наименований товаров, закупленных поставщиком или субподрядчиком в целях исполнения </w:t>
      </w:r>
      <w:proofErr w:type="spellStart"/>
      <w:r w:rsidRPr="00860473">
        <w:rPr>
          <w:sz w:val="24"/>
          <w:szCs w:val="24"/>
        </w:rPr>
        <w:t>j-o</w:t>
      </w:r>
      <w:proofErr w:type="gramStart"/>
      <w:r w:rsidRPr="00860473">
        <w:rPr>
          <w:sz w:val="24"/>
          <w:szCs w:val="24"/>
        </w:rPr>
        <w:t>г</w:t>
      </w:r>
      <w:proofErr w:type="gramEnd"/>
      <w:r w:rsidRPr="00860473">
        <w:rPr>
          <w:sz w:val="24"/>
          <w:szCs w:val="24"/>
        </w:rPr>
        <w:t>o</w:t>
      </w:r>
      <w:proofErr w:type="spellEnd"/>
      <w:r w:rsidRPr="00860473">
        <w:rPr>
          <w:sz w:val="24"/>
          <w:szCs w:val="24"/>
        </w:rPr>
        <w:t xml:space="preserve"> договора;</w:t>
      </w:r>
    </w:p>
    <w:p w:rsidR="00DC1D6F" w:rsidRPr="00860473" w:rsidRDefault="00DC1D6F" w:rsidP="00DC1D6F">
      <w:pPr>
        <w:autoSpaceDE w:val="0"/>
        <w:autoSpaceDN w:val="0"/>
        <w:ind w:firstLine="400"/>
        <w:jc w:val="both"/>
        <w:rPr>
          <w:sz w:val="24"/>
          <w:szCs w:val="24"/>
        </w:rPr>
      </w:pPr>
      <w:proofErr w:type="spellStart"/>
      <w:r w:rsidRPr="00860473">
        <w:rPr>
          <w:sz w:val="24"/>
          <w:szCs w:val="24"/>
        </w:rPr>
        <w:t>i</w:t>
      </w:r>
      <w:proofErr w:type="spellEnd"/>
      <w:r w:rsidRPr="00860473">
        <w:rPr>
          <w:sz w:val="24"/>
          <w:szCs w:val="24"/>
        </w:rPr>
        <w:t xml:space="preserve"> - порядковый номер товара, закупленного поставщиком или субподрядчиком в целях исполнения </w:t>
      </w:r>
      <w:proofErr w:type="spellStart"/>
      <w:r w:rsidRPr="00860473">
        <w:rPr>
          <w:sz w:val="24"/>
          <w:szCs w:val="24"/>
        </w:rPr>
        <w:t>j-o</w:t>
      </w:r>
      <w:proofErr w:type="gramStart"/>
      <w:r w:rsidRPr="00860473">
        <w:rPr>
          <w:sz w:val="24"/>
          <w:szCs w:val="24"/>
        </w:rPr>
        <w:t>г</w:t>
      </w:r>
      <w:proofErr w:type="gramEnd"/>
      <w:r w:rsidRPr="00860473">
        <w:rPr>
          <w:sz w:val="24"/>
          <w:szCs w:val="24"/>
        </w:rPr>
        <w:t>o</w:t>
      </w:r>
      <w:proofErr w:type="spellEnd"/>
      <w:r w:rsidRPr="00860473">
        <w:rPr>
          <w:sz w:val="24"/>
          <w:szCs w:val="24"/>
        </w:rPr>
        <w:t xml:space="preserve"> договора;</w:t>
      </w:r>
    </w:p>
    <w:p w:rsidR="00DC1D6F" w:rsidRPr="00860473" w:rsidRDefault="00DC1D6F" w:rsidP="00DC1D6F">
      <w:pPr>
        <w:autoSpaceDE w:val="0"/>
        <w:autoSpaceDN w:val="0"/>
        <w:ind w:firstLine="400"/>
        <w:jc w:val="both"/>
        <w:rPr>
          <w:sz w:val="24"/>
          <w:szCs w:val="24"/>
        </w:rPr>
      </w:pPr>
      <w:proofErr w:type="spellStart"/>
      <w:r w:rsidRPr="00860473">
        <w:rPr>
          <w:sz w:val="24"/>
          <w:szCs w:val="24"/>
        </w:rPr>
        <w:t>СТ</w:t>
      </w:r>
      <w:r w:rsidRPr="00860473">
        <w:rPr>
          <w:sz w:val="24"/>
          <w:szCs w:val="24"/>
          <w:vertAlign w:val="subscript"/>
        </w:rPr>
        <w:t>i</w:t>
      </w:r>
      <w:proofErr w:type="spellEnd"/>
      <w:r w:rsidRPr="00860473">
        <w:rPr>
          <w:sz w:val="24"/>
          <w:szCs w:val="24"/>
        </w:rPr>
        <w:t xml:space="preserve"> - стоимость </w:t>
      </w:r>
      <w:proofErr w:type="spellStart"/>
      <w:r w:rsidRPr="00860473">
        <w:rPr>
          <w:sz w:val="24"/>
          <w:szCs w:val="24"/>
        </w:rPr>
        <w:t>i-o</w:t>
      </w:r>
      <w:proofErr w:type="gramStart"/>
      <w:r w:rsidRPr="00860473">
        <w:rPr>
          <w:sz w:val="24"/>
          <w:szCs w:val="24"/>
        </w:rPr>
        <w:t>г</w:t>
      </w:r>
      <w:proofErr w:type="gramEnd"/>
      <w:r w:rsidRPr="00860473">
        <w:rPr>
          <w:sz w:val="24"/>
          <w:szCs w:val="24"/>
        </w:rPr>
        <w:t>o</w:t>
      </w:r>
      <w:proofErr w:type="spellEnd"/>
      <w:r w:rsidRPr="00860473">
        <w:rPr>
          <w:sz w:val="24"/>
          <w:szCs w:val="24"/>
        </w:rPr>
        <w:t xml:space="preserve"> товара;</w:t>
      </w:r>
    </w:p>
    <w:p w:rsidR="00DC1D6F" w:rsidRPr="00860473" w:rsidRDefault="00DC1D6F" w:rsidP="00DC1D6F">
      <w:pPr>
        <w:autoSpaceDE w:val="0"/>
        <w:autoSpaceDN w:val="0"/>
        <w:ind w:firstLine="400"/>
        <w:jc w:val="both"/>
        <w:rPr>
          <w:sz w:val="24"/>
          <w:szCs w:val="24"/>
        </w:rPr>
      </w:pPr>
      <w:proofErr w:type="spellStart"/>
      <w:r w:rsidRPr="00860473">
        <w:rPr>
          <w:sz w:val="24"/>
          <w:szCs w:val="24"/>
        </w:rPr>
        <w:t>K</w:t>
      </w:r>
      <w:r w:rsidRPr="00860473">
        <w:rPr>
          <w:sz w:val="24"/>
          <w:szCs w:val="24"/>
          <w:vertAlign w:val="subscript"/>
        </w:rPr>
        <w:t>i</w:t>
      </w:r>
      <w:proofErr w:type="spellEnd"/>
      <w:r w:rsidRPr="00860473">
        <w:rPr>
          <w:sz w:val="24"/>
          <w:szCs w:val="24"/>
        </w:rPr>
        <w:t xml:space="preserve"> - доля местного содержания в товаре, указанная в сертификате о происхождении товара формы «CT-KZ»;</w:t>
      </w:r>
    </w:p>
    <w:p w:rsidR="00DC1D6F" w:rsidRPr="00860473" w:rsidRDefault="00DC1D6F" w:rsidP="00DC1D6F">
      <w:pPr>
        <w:autoSpaceDE w:val="0"/>
        <w:autoSpaceDN w:val="0"/>
        <w:ind w:firstLine="400"/>
        <w:jc w:val="both"/>
        <w:rPr>
          <w:sz w:val="24"/>
          <w:szCs w:val="24"/>
        </w:rPr>
      </w:pPr>
      <w:proofErr w:type="spellStart"/>
      <w:r w:rsidRPr="00860473">
        <w:rPr>
          <w:rStyle w:val="s0"/>
          <w:sz w:val="24"/>
          <w:szCs w:val="24"/>
        </w:rPr>
        <w:t>Ki</w:t>
      </w:r>
      <w:proofErr w:type="spellEnd"/>
      <w:r w:rsidRPr="00860473">
        <w:rPr>
          <w:rStyle w:val="s0"/>
          <w:sz w:val="24"/>
          <w:szCs w:val="24"/>
        </w:rPr>
        <w:t xml:space="preserve"> = 0, в случае отсутствия сертификата о происхождении товара формы «CT-KZ»;» если иное не установлено </w:t>
      </w:r>
      <w:hyperlink r:id="rId15" w:history="1">
        <w:r w:rsidRPr="00860473">
          <w:rPr>
            <w:rStyle w:val="a5"/>
            <w:sz w:val="24"/>
            <w:szCs w:val="24"/>
          </w:rPr>
          <w:t>пунктами 7, 8</w:t>
        </w:r>
      </w:hyperlink>
      <w:bookmarkEnd w:id="9"/>
      <w:r w:rsidRPr="00860473">
        <w:rPr>
          <w:rStyle w:val="s0"/>
          <w:sz w:val="24"/>
          <w:szCs w:val="24"/>
        </w:rPr>
        <w:t xml:space="preserve"> настоящей Единой методики расчета организациями местного содержания при закупке товаров, работ и услуг;</w:t>
      </w:r>
    </w:p>
    <w:p w:rsidR="00DC1D6F" w:rsidRPr="00860473" w:rsidRDefault="00DC1D6F" w:rsidP="00DC1D6F">
      <w:pPr>
        <w:autoSpaceDE w:val="0"/>
        <w:autoSpaceDN w:val="0"/>
        <w:ind w:firstLine="400"/>
        <w:jc w:val="both"/>
        <w:rPr>
          <w:sz w:val="24"/>
          <w:szCs w:val="24"/>
        </w:rPr>
      </w:pPr>
      <w:r w:rsidRPr="00860473">
        <w:rPr>
          <w:sz w:val="24"/>
          <w:szCs w:val="24"/>
        </w:rPr>
        <w:t>S - общая стоимость договора.</w:t>
      </w:r>
    </w:p>
    <w:p w:rsidR="00DC1D6F" w:rsidRPr="00860473" w:rsidRDefault="00DC1D6F" w:rsidP="00DC1D6F">
      <w:pPr>
        <w:autoSpaceDE w:val="0"/>
        <w:autoSpaceDN w:val="0"/>
        <w:ind w:firstLine="400"/>
        <w:jc w:val="both"/>
        <w:rPr>
          <w:sz w:val="24"/>
          <w:szCs w:val="24"/>
        </w:rPr>
      </w:pPr>
      <w:bookmarkStart w:id="11" w:name="SUB50100"/>
      <w:bookmarkEnd w:id="11"/>
      <w:r w:rsidRPr="00860473">
        <w:rPr>
          <w:sz w:val="24"/>
          <w:szCs w:val="24"/>
        </w:rPr>
        <w:t xml:space="preserve">5-1. </w:t>
      </w:r>
      <w:proofErr w:type="spellStart"/>
      <w:r w:rsidRPr="00860473">
        <w:rPr>
          <w:sz w:val="24"/>
          <w:szCs w:val="24"/>
        </w:rPr>
        <w:t>R</w:t>
      </w:r>
      <w:r w:rsidRPr="00860473">
        <w:rPr>
          <w:sz w:val="24"/>
          <w:szCs w:val="24"/>
          <w:vertAlign w:val="subscript"/>
        </w:rPr>
        <w:t>j</w:t>
      </w:r>
      <w:proofErr w:type="spellEnd"/>
      <w:r w:rsidRPr="00860473">
        <w:rPr>
          <w:sz w:val="24"/>
          <w:szCs w:val="24"/>
        </w:rPr>
        <w:t xml:space="preserve"> - доля фонда оплаты труда казахстанских кадров в общем фонде оплаты труда работников поставщика или субподрядчика, выполняющего </w:t>
      </w:r>
      <w:proofErr w:type="spellStart"/>
      <w:r w:rsidRPr="00860473">
        <w:rPr>
          <w:sz w:val="24"/>
          <w:szCs w:val="24"/>
        </w:rPr>
        <w:t>j-ый</w:t>
      </w:r>
      <w:proofErr w:type="spellEnd"/>
      <w:r w:rsidRPr="00860473">
        <w:rPr>
          <w:sz w:val="24"/>
          <w:szCs w:val="24"/>
        </w:rPr>
        <w:t xml:space="preserve"> договор, рассчитывается по следующей формуле:</w:t>
      </w:r>
    </w:p>
    <w:p w:rsidR="00DC1D6F" w:rsidRPr="00860473" w:rsidRDefault="00DC1D6F" w:rsidP="00DC1D6F">
      <w:pPr>
        <w:autoSpaceDE w:val="0"/>
        <w:autoSpaceDN w:val="0"/>
        <w:ind w:firstLine="403"/>
        <w:jc w:val="center"/>
        <w:rPr>
          <w:sz w:val="24"/>
          <w:szCs w:val="24"/>
        </w:rPr>
      </w:pPr>
      <w:proofErr w:type="spellStart"/>
      <w:r w:rsidRPr="00860473">
        <w:rPr>
          <w:i/>
          <w:iCs/>
          <w:sz w:val="24"/>
          <w:szCs w:val="24"/>
        </w:rPr>
        <w:t>R</w:t>
      </w:r>
      <w:r w:rsidRPr="00860473">
        <w:rPr>
          <w:i/>
          <w:iCs/>
          <w:sz w:val="24"/>
          <w:szCs w:val="24"/>
          <w:vertAlign w:val="subscript"/>
        </w:rPr>
        <w:t>j</w:t>
      </w:r>
      <w:proofErr w:type="spellEnd"/>
      <w:r w:rsidRPr="00860473">
        <w:rPr>
          <w:i/>
          <w:iCs/>
          <w:sz w:val="24"/>
          <w:szCs w:val="24"/>
        </w:rPr>
        <w:t xml:space="preserve"> = ФОТРК/ФОТ,</w:t>
      </w:r>
    </w:p>
    <w:p w:rsidR="00DC1D6F" w:rsidRPr="00860473" w:rsidRDefault="00DC1D6F" w:rsidP="00DC1D6F">
      <w:pPr>
        <w:autoSpaceDE w:val="0"/>
        <w:autoSpaceDN w:val="0"/>
        <w:ind w:firstLine="403"/>
        <w:rPr>
          <w:sz w:val="24"/>
          <w:szCs w:val="24"/>
        </w:rPr>
      </w:pPr>
      <w:r w:rsidRPr="00860473">
        <w:rPr>
          <w:sz w:val="24"/>
          <w:szCs w:val="24"/>
        </w:rPr>
        <w:t>где:</w:t>
      </w:r>
    </w:p>
    <w:p w:rsidR="00DC1D6F" w:rsidRPr="00860473" w:rsidRDefault="00DC1D6F" w:rsidP="00DC1D6F">
      <w:pPr>
        <w:autoSpaceDE w:val="0"/>
        <w:autoSpaceDN w:val="0"/>
        <w:ind w:firstLine="400"/>
        <w:jc w:val="both"/>
        <w:rPr>
          <w:sz w:val="24"/>
          <w:szCs w:val="24"/>
        </w:rPr>
      </w:pPr>
      <w:r w:rsidRPr="00860473">
        <w:rPr>
          <w:sz w:val="24"/>
          <w:szCs w:val="24"/>
        </w:rPr>
        <w:t xml:space="preserve">ФОТРК - фонд оплаты труда казахстанских кадров поставщика или субподрядчика, выполняющего </w:t>
      </w:r>
      <w:proofErr w:type="spellStart"/>
      <w:r w:rsidRPr="00860473">
        <w:rPr>
          <w:sz w:val="24"/>
          <w:szCs w:val="24"/>
        </w:rPr>
        <w:t>j-ый</w:t>
      </w:r>
      <w:proofErr w:type="spellEnd"/>
      <w:r w:rsidRPr="00860473">
        <w:rPr>
          <w:sz w:val="24"/>
          <w:szCs w:val="24"/>
        </w:rPr>
        <w:t xml:space="preserve"> договор, за период действия </w:t>
      </w:r>
      <w:proofErr w:type="spellStart"/>
      <w:r w:rsidRPr="00860473">
        <w:rPr>
          <w:sz w:val="24"/>
          <w:szCs w:val="24"/>
        </w:rPr>
        <w:t>j-гo</w:t>
      </w:r>
      <w:proofErr w:type="spellEnd"/>
      <w:r w:rsidRPr="00860473">
        <w:rPr>
          <w:sz w:val="24"/>
          <w:szCs w:val="24"/>
        </w:rPr>
        <w:t xml:space="preserve"> договора;</w:t>
      </w:r>
    </w:p>
    <w:p w:rsidR="005A1734" w:rsidRDefault="005A1734" w:rsidP="00DC1D6F">
      <w:pPr>
        <w:autoSpaceDE w:val="0"/>
        <w:autoSpaceDN w:val="0"/>
        <w:ind w:firstLine="403"/>
        <w:rPr>
          <w:sz w:val="24"/>
          <w:szCs w:val="24"/>
        </w:rPr>
      </w:pPr>
    </w:p>
    <w:p w:rsidR="005A1734" w:rsidRDefault="005A1734" w:rsidP="005A1734">
      <w:pPr>
        <w:autoSpaceDE w:val="0"/>
        <w:autoSpaceDN w:val="0"/>
        <w:ind w:firstLine="403"/>
        <w:jc w:val="right"/>
        <w:rPr>
          <w:sz w:val="24"/>
          <w:szCs w:val="24"/>
        </w:rPr>
      </w:pPr>
      <w:r>
        <w:rPr>
          <w:sz w:val="24"/>
          <w:szCs w:val="24"/>
        </w:rPr>
        <w:t>29</w:t>
      </w:r>
    </w:p>
    <w:p w:rsidR="00C20EB6" w:rsidRDefault="00DC1D6F" w:rsidP="00DC1D6F">
      <w:pPr>
        <w:autoSpaceDE w:val="0"/>
        <w:autoSpaceDN w:val="0"/>
        <w:ind w:firstLine="403"/>
        <w:rPr>
          <w:sz w:val="24"/>
          <w:szCs w:val="24"/>
        </w:rPr>
      </w:pPr>
      <w:r w:rsidRPr="00860473">
        <w:rPr>
          <w:sz w:val="24"/>
          <w:szCs w:val="24"/>
        </w:rPr>
        <w:t xml:space="preserve">ФОТ - общий фонд оплаты труда работников поставщика или субподрядчика, </w:t>
      </w:r>
    </w:p>
    <w:p w:rsidR="00DC1D6F" w:rsidRPr="00860473" w:rsidRDefault="00DC1D6F" w:rsidP="00C20EB6">
      <w:pPr>
        <w:autoSpaceDE w:val="0"/>
        <w:autoSpaceDN w:val="0"/>
        <w:rPr>
          <w:sz w:val="24"/>
          <w:szCs w:val="24"/>
        </w:rPr>
      </w:pPr>
      <w:r w:rsidRPr="00860473">
        <w:rPr>
          <w:sz w:val="24"/>
          <w:szCs w:val="24"/>
        </w:rPr>
        <w:t xml:space="preserve">выполняющего </w:t>
      </w:r>
      <w:proofErr w:type="spellStart"/>
      <w:r w:rsidRPr="00860473">
        <w:rPr>
          <w:sz w:val="24"/>
          <w:szCs w:val="24"/>
        </w:rPr>
        <w:t>j-ый</w:t>
      </w:r>
      <w:proofErr w:type="spellEnd"/>
      <w:r w:rsidRPr="00860473">
        <w:rPr>
          <w:sz w:val="24"/>
          <w:szCs w:val="24"/>
        </w:rPr>
        <w:t xml:space="preserve"> договор, за период действия </w:t>
      </w:r>
      <w:proofErr w:type="spellStart"/>
      <w:r w:rsidRPr="00860473">
        <w:rPr>
          <w:sz w:val="24"/>
          <w:szCs w:val="24"/>
        </w:rPr>
        <w:t>j-гo</w:t>
      </w:r>
      <w:proofErr w:type="spellEnd"/>
      <w:r w:rsidRPr="00860473">
        <w:rPr>
          <w:sz w:val="24"/>
          <w:szCs w:val="24"/>
        </w:rPr>
        <w:t xml:space="preserve"> договора.</w:t>
      </w:r>
    </w:p>
    <w:p w:rsidR="00DC1D6F" w:rsidRPr="00860473" w:rsidRDefault="00DC1D6F" w:rsidP="00DC1D6F">
      <w:pPr>
        <w:autoSpaceDE w:val="0"/>
        <w:autoSpaceDN w:val="0"/>
        <w:ind w:firstLine="403"/>
        <w:rPr>
          <w:sz w:val="24"/>
          <w:szCs w:val="24"/>
        </w:rPr>
      </w:pPr>
      <w:bookmarkStart w:id="12" w:name="SUB600"/>
      <w:bookmarkEnd w:id="12"/>
      <w:r w:rsidRPr="00860473">
        <w:rPr>
          <w:sz w:val="24"/>
          <w:szCs w:val="24"/>
        </w:rPr>
        <w:t>6. Расчет местного содержания (КС) в закупках заказчика за отчетный период производится по формуле:</w:t>
      </w:r>
    </w:p>
    <w:p w:rsidR="00DC1D6F" w:rsidRPr="00860473" w:rsidRDefault="00DC1D6F" w:rsidP="00DC1D6F">
      <w:pPr>
        <w:autoSpaceDE w:val="0"/>
        <w:autoSpaceDN w:val="0"/>
        <w:ind w:firstLine="403"/>
        <w:rPr>
          <w:sz w:val="24"/>
          <w:szCs w:val="24"/>
        </w:rPr>
      </w:pPr>
      <w:r w:rsidRPr="00860473">
        <w:rPr>
          <w:sz w:val="24"/>
          <w:szCs w:val="24"/>
        </w:rPr>
        <w:t> </w:t>
      </w:r>
    </w:p>
    <w:p w:rsidR="00DC1D6F" w:rsidRPr="00860473" w:rsidRDefault="00DC1D6F" w:rsidP="00DC1D6F">
      <w:pPr>
        <w:autoSpaceDE w:val="0"/>
        <w:autoSpaceDN w:val="0"/>
        <w:ind w:firstLine="403"/>
        <w:jc w:val="center"/>
        <w:rPr>
          <w:sz w:val="24"/>
          <w:szCs w:val="24"/>
        </w:rPr>
      </w:pPr>
      <w:r w:rsidRPr="00860473">
        <w:rPr>
          <w:noProof/>
          <w:sz w:val="24"/>
          <w:szCs w:val="24"/>
          <w:vertAlign w:val="subscript"/>
        </w:rPr>
        <w:drawing>
          <wp:inline distT="0" distB="0" distL="0" distR="0">
            <wp:extent cx="1533525" cy="4286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srcRect/>
                    <a:stretch>
                      <a:fillRect/>
                    </a:stretch>
                  </pic:blipFill>
                  <pic:spPr bwMode="auto">
                    <a:xfrm>
                      <a:off x="0" y="0"/>
                      <a:ext cx="1533525" cy="428625"/>
                    </a:xfrm>
                    <a:prstGeom prst="rect">
                      <a:avLst/>
                    </a:prstGeom>
                    <a:noFill/>
                    <a:ln w="9525">
                      <a:noFill/>
                      <a:miter lim="800000"/>
                      <a:headEnd/>
                      <a:tailEnd/>
                    </a:ln>
                  </pic:spPr>
                </pic:pic>
              </a:graphicData>
            </a:graphic>
          </wp:inline>
        </w:drawing>
      </w:r>
    </w:p>
    <w:p w:rsidR="00DC1D6F" w:rsidRPr="00860473" w:rsidRDefault="00DC1D6F" w:rsidP="00DC1D6F">
      <w:pPr>
        <w:autoSpaceDE w:val="0"/>
        <w:autoSpaceDN w:val="0"/>
        <w:ind w:firstLine="403"/>
        <w:rPr>
          <w:sz w:val="24"/>
          <w:szCs w:val="24"/>
        </w:rPr>
      </w:pPr>
      <w:r w:rsidRPr="00860473">
        <w:rPr>
          <w:sz w:val="24"/>
          <w:szCs w:val="24"/>
        </w:rPr>
        <w:t> </w:t>
      </w:r>
    </w:p>
    <w:p w:rsidR="00DC1D6F" w:rsidRPr="00860473" w:rsidRDefault="00DC1D6F" w:rsidP="00DC1D6F">
      <w:pPr>
        <w:autoSpaceDE w:val="0"/>
        <w:autoSpaceDN w:val="0"/>
        <w:ind w:firstLine="403"/>
        <w:rPr>
          <w:sz w:val="24"/>
          <w:szCs w:val="24"/>
        </w:rPr>
      </w:pPr>
      <w:r w:rsidRPr="00860473">
        <w:rPr>
          <w:sz w:val="24"/>
          <w:szCs w:val="24"/>
        </w:rPr>
        <w:t>где:</w:t>
      </w:r>
    </w:p>
    <w:p w:rsidR="00DC1D6F" w:rsidRPr="00860473" w:rsidRDefault="00DC1D6F" w:rsidP="00DC1D6F">
      <w:pPr>
        <w:autoSpaceDE w:val="0"/>
        <w:autoSpaceDN w:val="0"/>
        <w:ind w:firstLine="403"/>
        <w:rPr>
          <w:sz w:val="24"/>
          <w:szCs w:val="24"/>
        </w:rPr>
      </w:pPr>
      <w:proofErr w:type="spellStart"/>
      <w:r w:rsidRPr="00860473">
        <w:rPr>
          <w:sz w:val="24"/>
          <w:szCs w:val="24"/>
        </w:rPr>
        <w:t>n</w:t>
      </w:r>
      <w:proofErr w:type="spellEnd"/>
      <w:r w:rsidRPr="00860473">
        <w:rPr>
          <w:sz w:val="24"/>
          <w:szCs w:val="24"/>
        </w:rPr>
        <w:t xml:space="preserve"> - общее количество договоров о закупках;</w:t>
      </w:r>
    </w:p>
    <w:p w:rsidR="00DC1D6F" w:rsidRPr="00860473" w:rsidRDefault="00DC1D6F" w:rsidP="00DC1D6F">
      <w:pPr>
        <w:autoSpaceDE w:val="0"/>
        <w:autoSpaceDN w:val="0"/>
        <w:ind w:firstLine="403"/>
        <w:rPr>
          <w:sz w:val="24"/>
          <w:szCs w:val="24"/>
        </w:rPr>
      </w:pPr>
      <w:proofErr w:type="spellStart"/>
      <w:r w:rsidRPr="00860473">
        <w:rPr>
          <w:sz w:val="24"/>
          <w:szCs w:val="24"/>
        </w:rPr>
        <w:t>i</w:t>
      </w:r>
      <w:proofErr w:type="spellEnd"/>
      <w:r w:rsidRPr="00860473">
        <w:rPr>
          <w:sz w:val="24"/>
          <w:szCs w:val="24"/>
        </w:rPr>
        <w:t xml:space="preserve"> - порядковый номер договора о закупках;</w:t>
      </w:r>
    </w:p>
    <w:p w:rsidR="00DC1D6F" w:rsidRPr="00860473" w:rsidRDefault="00DC1D6F" w:rsidP="00DC1D6F">
      <w:pPr>
        <w:autoSpaceDE w:val="0"/>
        <w:autoSpaceDN w:val="0"/>
        <w:ind w:firstLine="403"/>
        <w:rPr>
          <w:sz w:val="24"/>
          <w:szCs w:val="24"/>
        </w:rPr>
      </w:pPr>
      <w:proofErr w:type="spellStart"/>
      <w:r w:rsidRPr="00860473">
        <w:rPr>
          <w:sz w:val="24"/>
          <w:szCs w:val="24"/>
        </w:rPr>
        <w:t>KC</w:t>
      </w:r>
      <w:r w:rsidRPr="00860473">
        <w:rPr>
          <w:sz w:val="24"/>
          <w:szCs w:val="24"/>
          <w:vertAlign w:val="subscript"/>
        </w:rPr>
        <w:t>i</w:t>
      </w:r>
      <w:proofErr w:type="spellEnd"/>
      <w:r w:rsidRPr="00860473">
        <w:rPr>
          <w:sz w:val="24"/>
          <w:szCs w:val="24"/>
        </w:rPr>
        <w:t xml:space="preserve"> - местное содержание в </w:t>
      </w:r>
      <w:proofErr w:type="spellStart"/>
      <w:r w:rsidRPr="00860473">
        <w:rPr>
          <w:sz w:val="24"/>
          <w:szCs w:val="24"/>
        </w:rPr>
        <w:t>i-ом</w:t>
      </w:r>
      <w:proofErr w:type="spellEnd"/>
      <w:r w:rsidRPr="00860473">
        <w:rPr>
          <w:sz w:val="24"/>
          <w:szCs w:val="24"/>
        </w:rPr>
        <w:t xml:space="preserve"> договоре о закупках;</w:t>
      </w:r>
    </w:p>
    <w:p w:rsidR="00DC1D6F" w:rsidRPr="00860473" w:rsidRDefault="00DC1D6F" w:rsidP="00DC1D6F">
      <w:pPr>
        <w:autoSpaceDE w:val="0"/>
        <w:autoSpaceDN w:val="0"/>
        <w:ind w:firstLine="403"/>
        <w:rPr>
          <w:sz w:val="24"/>
          <w:szCs w:val="24"/>
        </w:rPr>
      </w:pPr>
      <w:proofErr w:type="spellStart"/>
      <w:r w:rsidRPr="00860473">
        <w:rPr>
          <w:sz w:val="24"/>
          <w:szCs w:val="24"/>
        </w:rPr>
        <w:t>CД</w:t>
      </w:r>
      <w:r w:rsidRPr="00860473">
        <w:rPr>
          <w:sz w:val="24"/>
          <w:szCs w:val="24"/>
          <w:vertAlign w:val="subscript"/>
        </w:rPr>
        <w:t>i</w:t>
      </w:r>
      <w:proofErr w:type="spellEnd"/>
      <w:r w:rsidRPr="00860473">
        <w:rPr>
          <w:sz w:val="24"/>
          <w:szCs w:val="24"/>
        </w:rPr>
        <w:t xml:space="preserve"> - стоимость </w:t>
      </w:r>
      <w:proofErr w:type="spellStart"/>
      <w:r w:rsidRPr="00860473">
        <w:rPr>
          <w:sz w:val="24"/>
          <w:szCs w:val="24"/>
        </w:rPr>
        <w:t>i-o</w:t>
      </w:r>
      <w:proofErr w:type="gramStart"/>
      <w:r w:rsidRPr="00860473">
        <w:rPr>
          <w:sz w:val="24"/>
          <w:szCs w:val="24"/>
        </w:rPr>
        <w:t>г</w:t>
      </w:r>
      <w:proofErr w:type="gramEnd"/>
      <w:r w:rsidRPr="00860473">
        <w:rPr>
          <w:sz w:val="24"/>
          <w:szCs w:val="24"/>
        </w:rPr>
        <w:t>o</w:t>
      </w:r>
      <w:proofErr w:type="spellEnd"/>
      <w:r w:rsidRPr="00860473">
        <w:rPr>
          <w:sz w:val="24"/>
          <w:szCs w:val="24"/>
        </w:rPr>
        <w:t xml:space="preserve"> договора о закупках;</w:t>
      </w:r>
    </w:p>
    <w:p w:rsidR="00DC1D6F" w:rsidRPr="00860473" w:rsidRDefault="00DC1D6F" w:rsidP="00DC1D6F">
      <w:pPr>
        <w:autoSpaceDE w:val="0"/>
        <w:autoSpaceDN w:val="0"/>
        <w:ind w:firstLine="403"/>
        <w:rPr>
          <w:sz w:val="24"/>
          <w:szCs w:val="24"/>
        </w:rPr>
      </w:pPr>
      <w:r w:rsidRPr="00860473">
        <w:rPr>
          <w:sz w:val="24"/>
          <w:szCs w:val="24"/>
        </w:rPr>
        <w:t>S - общая стоимость договоров.</w:t>
      </w:r>
    </w:p>
    <w:p w:rsidR="00DC1D6F" w:rsidRPr="00860473" w:rsidRDefault="00DC1D6F" w:rsidP="00DC1D6F">
      <w:pPr>
        <w:autoSpaceDE w:val="0"/>
        <w:autoSpaceDN w:val="0"/>
        <w:ind w:firstLine="400"/>
        <w:jc w:val="both"/>
        <w:rPr>
          <w:sz w:val="24"/>
          <w:szCs w:val="24"/>
        </w:rPr>
      </w:pPr>
      <w:bookmarkStart w:id="13" w:name="SUB700"/>
      <w:bookmarkStart w:id="14" w:name="sub1002624353"/>
      <w:bookmarkEnd w:id="13"/>
      <w:r w:rsidRPr="00860473">
        <w:rPr>
          <w:rStyle w:val="s0"/>
          <w:sz w:val="24"/>
          <w:szCs w:val="24"/>
        </w:rPr>
        <w:t xml:space="preserve">7. </w:t>
      </w:r>
      <w:proofErr w:type="gramStart"/>
      <w:r w:rsidRPr="00860473">
        <w:rPr>
          <w:rStyle w:val="s0"/>
          <w:sz w:val="24"/>
          <w:szCs w:val="24"/>
        </w:rPr>
        <w:t xml:space="preserve">При расчете местного содержания в договоре на поставку товаров или работ, где использовались сырьевые товары, приобретенные у резидентов Республики Казахстан, не требующие подтверждения сертификатом о происхождении товара для внутреннего обращения формы «CT-KZ», предусмотренные </w:t>
      </w:r>
      <w:bookmarkStart w:id="15" w:name="sub1002624357"/>
      <w:r w:rsidR="00B72AD5" w:rsidRPr="00860473">
        <w:rPr>
          <w:rStyle w:val="s0"/>
          <w:sz w:val="24"/>
          <w:szCs w:val="24"/>
        </w:rPr>
        <w:fldChar w:fldCharType="begin"/>
      </w:r>
      <w:r w:rsidRPr="00860473">
        <w:rPr>
          <w:rStyle w:val="s0"/>
          <w:sz w:val="24"/>
          <w:szCs w:val="24"/>
        </w:rPr>
        <w:instrText xml:space="preserve"> HYPERLINK "jl:30822549.1 " </w:instrText>
      </w:r>
      <w:r w:rsidR="00B72AD5" w:rsidRPr="00860473">
        <w:rPr>
          <w:rStyle w:val="s0"/>
          <w:sz w:val="24"/>
          <w:szCs w:val="24"/>
        </w:rPr>
        <w:fldChar w:fldCharType="separate"/>
      </w:r>
      <w:r w:rsidRPr="00860473">
        <w:rPr>
          <w:rStyle w:val="a5"/>
          <w:sz w:val="24"/>
          <w:szCs w:val="24"/>
        </w:rPr>
        <w:t>приложением</w:t>
      </w:r>
      <w:r w:rsidR="00B72AD5" w:rsidRPr="00860473">
        <w:rPr>
          <w:rStyle w:val="s0"/>
          <w:sz w:val="24"/>
          <w:szCs w:val="24"/>
        </w:rPr>
        <w:fldChar w:fldCharType="end"/>
      </w:r>
      <w:bookmarkEnd w:id="15"/>
      <w:r w:rsidRPr="00860473">
        <w:rPr>
          <w:rStyle w:val="s0"/>
          <w:sz w:val="24"/>
          <w:szCs w:val="24"/>
        </w:rPr>
        <w:t xml:space="preserve"> к настоящей Единой методике, </w:t>
      </w:r>
      <w:proofErr w:type="spellStart"/>
      <w:r w:rsidRPr="00860473">
        <w:rPr>
          <w:rStyle w:val="s0"/>
          <w:sz w:val="24"/>
          <w:szCs w:val="24"/>
        </w:rPr>
        <w:t>Ki</w:t>
      </w:r>
      <w:proofErr w:type="spellEnd"/>
      <w:r w:rsidRPr="00860473">
        <w:rPr>
          <w:rStyle w:val="s0"/>
          <w:sz w:val="24"/>
          <w:szCs w:val="24"/>
        </w:rPr>
        <w:t xml:space="preserve"> приравнивается к единице без подтверждения сертификатом о происхождении товара для внутреннего обращения формы «CT-KZ».</w:t>
      </w:r>
      <w:proofErr w:type="gramEnd"/>
    </w:p>
    <w:p w:rsidR="00DC1D6F" w:rsidRPr="00860473" w:rsidRDefault="00DC1D6F" w:rsidP="00DC1D6F">
      <w:pPr>
        <w:autoSpaceDE w:val="0"/>
        <w:autoSpaceDN w:val="0"/>
        <w:ind w:firstLine="400"/>
        <w:jc w:val="both"/>
        <w:rPr>
          <w:sz w:val="24"/>
          <w:szCs w:val="24"/>
        </w:rPr>
      </w:pPr>
      <w:bookmarkStart w:id="16" w:name="SUB800"/>
      <w:bookmarkEnd w:id="14"/>
      <w:bookmarkEnd w:id="16"/>
      <w:r w:rsidRPr="00860473">
        <w:rPr>
          <w:rStyle w:val="s0"/>
          <w:sz w:val="24"/>
          <w:szCs w:val="24"/>
        </w:rPr>
        <w:t xml:space="preserve">8. При расчете местного содержания по договорам с субъектами естественных монополий, включенных в Государственный регистр субъектов естественных монополий, коэффициент </w:t>
      </w:r>
      <w:proofErr w:type="spellStart"/>
      <w:r w:rsidRPr="00860473">
        <w:rPr>
          <w:rStyle w:val="s0"/>
          <w:sz w:val="24"/>
          <w:szCs w:val="24"/>
        </w:rPr>
        <w:t>Ki</w:t>
      </w:r>
      <w:proofErr w:type="spellEnd"/>
      <w:r w:rsidRPr="00860473">
        <w:rPr>
          <w:rStyle w:val="s0"/>
          <w:sz w:val="24"/>
          <w:szCs w:val="24"/>
        </w:rPr>
        <w:t xml:space="preserve"> и </w:t>
      </w:r>
      <w:proofErr w:type="spellStart"/>
      <w:r w:rsidRPr="00860473">
        <w:rPr>
          <w:rStyle w:val="s0"/>
          <w:sz w:val="24"/>
          <w:szCs w:val="24"/>
        </w:rPr>
        <w:t>Rj</w:t>
      </w:r>
      <w:proofErr w:type="spellEnd"/>
      <w:r w:rsidRPr="00860473">
        <w:rPr>
          <w:rStyle w:val="s0"/>
          <w:sz w:val="24"/>
          <w:szCs w:val="24"/>
        </w:rPr>
        <w:t xml:space="preserve"> приравнивается к единице.</w:t>
      </w:r>
    </w:p>
    <w:p w:rsidR="00DC1D6F" w:rsidRPr="00860473" w:rsidRDefault="00DC1D6F" w:rsidP="00DC1D6F">
      <w:pPr>
        <w:autoSpaceDE w:val="0"/>
        <w:autoSpaceDN w:val="0"/>
        <w:ind w:firstLine="403"/>
        <w:rPr>
          <w:sz w:val="24"/>
          <w:szCs w:val="24"/>
        </w:rPr>
      </w:pPr>
      <w:r w:rsidRPr="00860473">
        <w:rPr>
          <w:rStyle w:val="s0"/>
          <w:sz w:val="24"/>
          <w:szCs w:val="24"/>
        </w:rPr>
        <w:t> </w:t>
      </w:r>
    </w:p>
    <w:p w:rsidR="00C20EB6" w:rsidRDefault="00C20EB6" w:rsidP="00DC1D6F">
      <w:pPr>
        <w:spacing w:after="200" w:line="276" w:lineRule="auto"/>
        <w:rPr>
          <w:sz w:val="24"/>
          <w:szCs w:val="24"/>
        </w:rPr>
      </w:pPr>
      <w:bookmarkStart w:id="17" w:name="SUB1"/>
      <w:bookmarkEnd w:id="17"/>
    </w:p>
    <w:p w:rsidR="00C20EB6" w:rsidRDefault="00C20EB6" w:rsidP="00DC1D6F">
      <w:pPr>
        <w:spacing w:after="200" w:line="276" w:lineRule="auto"/>
        <w:rPr>
          <w:sz w:val="24"/>
          <w:szCs w:val="24"/>
        </w:rPr>
      </w:pPr>
    </w:p>
    <w:p w:rsidR="00C20EB6" w:rsidRDefault="00C20EB6" w:rsidP="00DC1D6F">
      <w:pPr>
        <w:spacing w:after="200" w:line="276" w:lineRule="auto"/>
        <w:rPr>
          <w:sz w:val="24"/>
          <w:szCs w:val="24"/>
        </w:rPr>
      </w:pPr>
    </w:p>
    <w:p w:rsidR="00C20EB6" w:rsidRDefault="00C20EB6" w:rsidP="00DC1D6F">
      <w:pPr>
        <w:spacing w:after="200" w:line="276" w:lineRule="auto"/>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C20EB6" w:rsidRDefault="00C20EB6" w:rsidP="00DC1D6F">
      <w:pPr>
        <w:autoSpaceDE w:val="0"/>
        <w:autoSpaceDN w:val="0"/>
        <w:ind w:left="4820"/>
        <w:jc w:val="both"/>
        <w:rPr>
          <w:sz w:val="24"/>
          <w:szCs w:val="24"/>
        </w:rPr>
      </w:pPr>
    </w:p>
    <w:p w:rsidR="003C1D93" w:rsidRDefault="003C1D93" w:rsidP="00FF78F8">
      <w:pPr>
        <w:autoSpaceDE w:val="0"/>
        <w:autoSpaceDN w:val="0"/>
        <w:ind w:left="4820"/>
        <w:jc w:val="right"/>
        <w:rPr>
          <w:sz w:val="24"/>
          <w:szCs w:val="24"/>
        </w:rPr>
      </w:pPr>
    </w:p>
    <w:p w:rsidR="003C1D93" w:rsidRDefault="003C1D93" w:rsidP="00FF78F8">
      <w:pPr>
        <w:autoSpaceDE w:val="0"/>
        <w:autoSpaceDN w:val="0"/>
        <w:ind w:left="4820"/>
        <w:jc w:val="right"/>
        <w:rPr>
          <w:sz w:val="24"/>
          <w:szCs w:val="24"/>
        </w:rPr>
      </w:pPr>
    </w:p>
    <w:p w:rsidR="003C1D93" w:rsidRDefault="003C1D93" w:rsidP="00FF78F8">
      <w:pPr>
        <w:autoSpaceDE w:val="0"/>
        <w:autoSpaceDN w:val="0"/>
        <w:ind w:left="4820"/>
        <w:jc w:val="right"/>
        <w:rPr>
          <w:sz w:val="24"/>
          <w:szCs w:val="24"/>
        </w:rPr>
      </w:pPr>
    </w:p>
    <w:p w:rsidR="003C1D93" w:rsidRDefault="003C1D93" w:rsidP="00FF78F8">
      <w:pPr>
        <w:autoSpaceDE w:val="0"/>
        <w:autoSpaceDN w:val="0"/>
        <w:ind w:left="4820"/>
        <w:jc w:val="right"/>
        <w:rPr>
          <w:sz w:val="24"/>
          <w:szCs w:val="24"/>
        </w:rPr>
      </w:pPr>
    </w:p>
    <w:p w:rsidR="003C1D93" w:rsidRDefault="003C1D93" w:rsidP="00FF78F8">
      <w:pPr>
        <w:autoSpaceDE w:val="0"/>
        <w:autoSpaceDN w:val="0"/>
        <w:ind w:left="4820"/>
        <w:jc w:val="right"/>
        <w:rPr>
          <w:sz w:val="24"/>
          <w:szCs w:val="24"/>
        </w:rPr>
      </w:pPr>
    </w:p>
    <w:p w:rsidR="003C1D93" w:rsidRDefault="003C1D93" w:rsidP="00FF78F8">
      <w:pPr>
        <w:autoSpaceDE w:val="0"/>
        <w:autoSpaceDN w:val="0"/>
        <w:ind w:left="4820"/>
        <w:jc w:val="right"/>
        <w:rPr>
          <w:sz w:val="24"/>
          <w:szCs w:val="24"/>
        </w:rPr>
      </w:pPr>
    </w:p>
    <w:p w:rsidR="005A1734" w:rsidRDefault="005A1734" w:rsidP="00FF78F8">
      <w:pPr>
        <w:autoSpaceDE w:val="0"/>
        <w:autoSpaceDN w:val="0"/>
        <w:ind w:left="4820"/>
        <w:jc w:val="right"/>
        <w:rPr>
          <w:sz w:val="24"/>
          <w:szCs w:val="24"/>
        </w:rPr>
      </w:pPr>
    </w:p>
    <w:p w:rsidR="005A1734" w:rsidRDefault="005A1734" w:rsidP="00FF78F8">
      <w:pPr>
        <w:autoSpaceDE w:val="0"/>
        <w:autoSpaceDN w:val="0"/>
        <w:ind w:left="4820"/>
        <w:jc w:val="right"/>
        <w:rPr>
          <w:sz w:val="24"/>
          <w:szCs w:val="24"/>
        </w:rPr>
      </w:pPr>
    </w:p>
    <w:p w:rsidR="00C20EB6" w:rsidRDefault="005A1734" w:rsidP="00FF78F8">
      <w:pPr>
        <w:autoSpaceDE w:val="0"/>
        <w:autoSpaceDN w:val="0"/>
        <w:ind w:left="4820"/>
        <w:jc w:val="right"/>
        <w:rPr>
          <w:sz w:val="24"/>
          <w:szCs w:val="24"/>
        </w:rPr>
      </w:pPr>
      <w:r>
        <w:rPr>
          <w:sz w:val="24"/>
          <w:szCs w:val="24"/>
        </w:rPr>
        <w:t>30</w:t>
      </w:r>
    </w:p>
    <w:p w:rsidR="00DC1D6F" w:rsidRPr="00860473" w:rsidRDefault="00DC1D6F" w:rsidP="00DC1D6F">
      <w:pPr>
        <w:autoSpaceDE w:val="0"/>
        <w:autoSpaceDN w:val="0"/>
        <w:ind w:left="4820"/>
        <w:jc w:val="both"/>
        <w:rPr>
          <w:sz w:val="24"/>
          <w:szCs w:val="24"/>
        </w:rPr>
      </w:pPr>
      <w:r w:rsidRPr="00860473">
        <w:rPr>
          <w:sz w:val="24"/>
          <w:szCs w:val="24"/>
        </w:rPr>
        <w:t>Приложение</w:t>
      </w:r>
    </w:p>
    <w:p w:rsidR="00DC1D6F" w:rsidRPr="00860473" w:rsidRDefault="00DC1D6F" w:rsidP="00DC1D6F">
      <w:pPr>
        <w:autoSpaceDE w:val="0"/>
        <w:autoSpaceDN w:val="0"/>
        <w:ind w:left="4820"/>
        <w:jc w:val="both"/>
        <w:rPr>
          <w:sz w:val="24"/>
          <w:szCs w:val="24"/>
        </w:rPr>
      </w:pPr>
      <w:r w:rsidRPr="00860473">
        <w:rPr>
          <w:sz w:val="24"/>
          <w:szCs w:val="24"/>
        </w:rPr>
        <w:t xml:space="preserve">к </w:t>
      </w:r>
      <w:hyperlink r:id="rId17" w:history="1">
        <w:r w:rsidRPr="00860473">
          <w:rPr>
            <w:rStyle w:val="a5"/>
            <w:sz w:val="24"/>
            <w:szCs w:val="24"/>
          </w:rPr>
          <w:t>Единой методике</w:t>
        </w:r>
      </w:hyperlink>
      <w:r w:rsidRPr="00860473">
        <w:rPr>
          <w:sz w:val="24"/>
          <w:szCs w:val="24"/>
        </w:rPr>
        <w:t xml:space="preserve"> расчета организациями</w:t>
      </w:r>
    </w:p>
    <w:p w:rsidR="00DC1D6F" w:rsidRPr="00860473" w:rsidRDefault="00DC1D6F" w:rsidP="00DC1D6F">
      <w:pPr>
        <w:autoSpaceDE w:val="0"/>
        <w:autoSpaceDN w:val="0"/>
        <w:ind w:left="4820"/>
        <w:jc w:val="both"/>
        <w:rPr>
          <w:sz w:val="24"/>
          <w:szCs w:val="24"/>
        </w:rPr>
      </w:pPr>
      <w:r w:rsidRPr="00860473">
        <w:rPr>
          <w:sz w:val="24"/>
          <w:szCs w:val="24"/>
        </w:rPr>
        <w:t>местного содержания при закупке товаров, работ и услуг</w:t>
      </w:r>
    </w:p>
    <w:p w:rsidR="00DC1D6F" w:rsidRPr="00860473" w:rsidRDefault="00DC1D6F" w:rsidP="00DC1D6F">
      <w:pPr>
        <w:autoSpaceDE w:val="0"/>
        <w:autoSpaceDN w:val="0"/>
        <w:ind w:firstLine="6804"/>
        <w:jc w:val="center"/>
        <w:rPr>
          <w:sz w:val="24"/>
          <w:szCs w:val="24"/>
        </w:rPr>
      </w:pPr>
      <w:r w:rsidRPr="00860473">
        <w:rPr>
          <w:sz w:val="24"/>
          <w:szCs w:val="24"/>
        </w:rPr>
        <w:t> </w:t>
      </w:r>
    </w:p>
    <w:p w:rsidR="00DC1D6F" w:rsidRPr="00860473" w:rsidRDefault="00DC1D6F" w:rsidP="00DC1D6F">
      <w:pPr>
        <w:jc w:val="center"/>
        <w:rPr>
          <w:sz w:val="24"/>
          <w:szCs w:val="24"/>
        </w:rPr>
      </w:pPr>
      <w:r w:rsidRPr="00860473">
        <w:rPr>
          <w:rStyle w:val="s1"/>
          <w:sz w:val="24"/>
          <w:szCs w:val="24"/>
        </w:rPr>
        <w:t>Перечень</w:t>
      </w:r>
      <w:r w:rsidRPr="00860473">
        <w:rPr>
          <w:b/>
          <w:bCs/>
          <w:sz w:val="24"/>
          <w:szCs w:val="24"/>
        </w:rPr>
        <w:br/>
      </w:r>
      <w:r w:rsidRPr="00860473">
        <w:rPr>
          <w:rStyle w:val="s1"/>
          <w:sz w:val="24"/>
          <w:szCs w:val="24"/>
        </w:rPr>
        <w:t xml:space="preserve">сырьевых товаров, приобретенных у резидентов Республики Казахстан, </w:t>
      </w:r>
      <w:r w:rsidRPr="00860473">
        <w:rPr>
          <w:b/>
          <w:bCs/>
          <w:sz w:val="24"/>
          <w:szCs w:val="24"/>
        </w:rPr>
        <w:br/>
      </w:r>
      <w:r w:rsidRPr="00860473">
        <w:rPr>
          <w:rStyle w:val="s1"/>
          <w:sz w:val="24"/>
          <w:szCs w:val="24"/>
        </w:rPr>
        <w:t>не требующих подтверждения сертификатом о происхождении товара для внутреннего обращения формы «CT-KZ»</w:t>
      </w:r>
    </w:p>
    <w:p w:rsidR="00DC1D6F" w:rsidRPr="00860473" w:rsidRDefault="00DC1D6F" w:rsidP="00DC1D6F">
      <w:pPr>
        <w:jc w:val="center"/>
        <w:rPr>
          <w:sz w:val="24"/>
          <w:szCs w:val="24"/>
        </w:rPr>
      </w:pPr>
      <w:r w:rsidRPr="00860473">
        <w:rPr>
          <w:rStyle w:val="s1"/>
          <w:sz w:val="24"/>
          <w:szCs w:val="24"/>
        </w:rPr>
        <w:t> </w:t>
      </w:r>
    </w:p>
    <w:tbl>
      <w:tblPr>
        <w:tblW w:w="5000" w:type="pct"/>
        <w:jc w:val="center"/>
        <w:tblCellMar>
          <w:left w:w="0" w:type="dxa"/>
          <w:right w:w="0" w:type="dxa"/>
        </w:tblCellMar>
        <w:tblLook w:val="04A0"/>
      </w:tblPr>
      <w:tblGrid>
        <w:gridCol w:w="641"/>
        <w:gridCol w:w="7281"/>
        <w:gridCol w:w="1931"/>
      </w:tblGrid>
      <w:tr w:rsidR="00DC1D6F" w:rsidRPr="00860473" w:rsidTr="00C20EB6">
        <w:trPr>
          <w:jc w:val="center"/>
        </w:trPr>
        <w:tc>
          <w:tcPr>
            <w:tcW w:w="32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b/>
                <w:bCs/>
                <w:sz w:val="24"/>
                <w:szCs w:val="24"/>
              </w:rPr>
              <w:t xml:space="preserve">№ </w:t>
            </w:r>
            <w:proofErr w:type="spellStart"/>
            <w:proofErr w:type="gramStart"/>
            <w:r w:rsidRPr="00860473">
              <w:rPr>
                <w:b/>
                <w:bCs/>
                <w:sz w:val="24"/>
                <w:szCs w:val="24"/>
              </w:rPr>
              <w:t>п</w:t>
            </w:r>
            <w:proofErr w:type="spellEnd"/>
            <w:proofErr w:type="gramEnd"/>
            <w:r w:rsidRPr="00860473">
              <w:rPr>
                <w:b/>
                <w:bCs/>
                <w:sz w:val="24"/>
                <w:szCs w:val="24"/>
              </w:rPr>
              <w:t>/</w:t>
            </w:r>
            <w:proofErr w:type="spellStart"/>
            <w:r w:rsidRPr="00860473">
              <w:rPr>
                <w:b/>
                <w:bCs/>
                <w:sz w:val="24"/>
                <w:szCs w:val="24"/>
              </w:rPr>
              <w:t>п</w:t>
            </w:r>
            <w:proofErr w:type="spellEnd"/>
          </w:p>
        </w:tc>
        <w:tc>
          <w:tcPr>
            <w:tcW w:w="3695"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b/>
                <w:bCs/>
                <w:sz w:val="24"/>
                <w:szCs w:val="24"/>
              </w:rPr>
              <w:t xml:space="preserve">Краткое наименование товара по </w:t>
            </w:r>
            <w:bookmarkStart w:id="18" w:name="sub1000931309"/>
            <w:r w:rsidR="00B72AD5" w:rsidRPr="00860473">
              <w:rPr>
                <w:sz w:val="24"/>
                <w:szCs w:val="24"/>
              </w:rPr>
              <w:fldChar w:fldCharType="begin"/>
            </w:r>
            <w:r w:rsidRPr="00860473">
              <w:rPr>
                <w:sz w:val="24"/>
                <w:szCs w:val="24"/>
              </w:rPr>
              <w:instrText xml:space="preserve"> HYPERLINK "jl:30369057.0 " </w:instrText>
            </w:r>
            <w:r w:rsidR="00B72AD5" w:rsidRPr="00860473">
              <w:rPr>
                <w:sz w:val="24"/>
                <w:szCs w:val="24"/>
              </w:rPr>
              <w:fldChar w:fldCharType="separate"/>
            </w:r>
            <w:r w:rsidRPr="00860473">
              <w:rPr>
                <w:rStyle w:val="a5"/>
                <w:sz w:val="24"/>
                <w:szCs w:val="24"/>
              </w:rPr>
              <w:t>КП ВЭД</w:t>
            </w:r>
            <w:r w:rsidR="00B72AD5" w:rsidRPr="00860473">
              <w:rPr>
                <w:sz w:val="24"/>
                <w:szCs w:val="24"/>
              </w:rPr>
              <w:fldChar w:fldCharType="end"/>
            </w:r>
            <w:bookmarkEnd w:id="18"/>
          </w:p>
        </w:tc>
        <w:tc>
          <w:tcPr>
            <w:tcW w:w="98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b/>
                <w:bCs/>
                <w:sz w:val="24"/>
                <w:szCs w:val="24"/>
              </w:rPr>
              <w:t>КП ВЭД</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b/>
                <w:bCs/>
                <w:sz w:val="24"/>
                <w:szCs w:val="24"/>
              </w:rPr>
              <w:t>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b/>
                <w:bCs/>
                <w:sz w:val="24"/>
                <w:szCs w:val="24"/>
              </w:rPr>
              <w:t>2</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b/>
                <w:bCs/>
                <w:sz w:val="24"/>
                <w:szCs w:val="24"/>
              </w:rPr>
              <w:t>3</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Пшеница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01.11.1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2</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Ячмень, рожь и овес</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01.11.3</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3</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Овощи бобовые зеленые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01.11.6</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4</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Овощи бобовые сушеные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01.11.7</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5</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Просо</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01.11.42</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6</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Культуры зерновые прочие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01.11.49</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7</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Горох, сухой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01.11.75</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8</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Овощи бобовые сушеные, не включенные в другие группировки</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01.11.79</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9</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Семена хлопка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01.11.84</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10</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Семена масличные прочие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01.11.9</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Рис необрушенный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01.12.1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12</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Овощи листовые или стручковые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01.13.1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13</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Культуры плодовоовощные прочие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01.13.3</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14</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Корнеплоды, клубни или луковицы</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01.13.4</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15</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 xml:space="preserve">Корнеплоды и </w:t>
            </w:r>
            <w:proofErr w:type="gramStart"/>
            <w:r w:rsidRPr="00860473">
              <w:rPr>
                <w:sz w:val="24"/>
                <w:szCs w:val="24"/>
              </w:rPr>
              <w:t>клубни</w:t>
            </w:r>
            <w:proofErr w:type="gramEnd"/>
            <w:r w:rsidRPr="00860473">
              <w:rPr>
                <w:sz w:val="24"/>
                <w:szCs w:val="24"/>
              </w:rPr>
              <w:t xml:space="preserve"> столовые с высоким содержанием крахмала или инулина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01.13.5</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16</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Свекла сахарная и семена свеклы сахарной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01.13.7</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17</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Грибы и трюфели</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01.13.8</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18</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Овощи свежие, не включенные в другие группировки</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01.13.9</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19</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Хлопок-сырец</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01.16.11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20</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Цветы срезанные; семена цветов</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01.19.2</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21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Семена свеклы, семена растений кормовых; сырье растительное прочее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01.19.3</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22</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Скот крупный рогатый молочного стада, живой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01.41.1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23</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Скот крупный рогатый прочий и буйволы, живые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01.42.1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24</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 xml:space="preserve">Лошади и животные семейства </w:t>
            </w:r>
            <w:proofErr w:type="gramStart"/>
            <w:r w:rsidRPr="00860473">
              <w:rPr>
                <w:sz w:val="24"/>
                <w:szCs w:val="24"/>
              </w:rPr>
              <w:t>лошадиных</w:t>
            </w:r>
            <w:proofErr w:type="gramEnd"/>
            <w:r w:rsidRPr="00860473">
              <w:rPr>
                <w:sz w:val="24"/>
                <w:szCs w:val="24"/>
              </w:rPr>
              <w:t xml:space="preserve"> прочие, живые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01.43.1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25</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 xml:space="preserve">Верблюды и </w:t>
            </w:r>
            <w:proofErr w:type="spellStart"/>
            <w:r w:rsidRPr="00860473">
              <w:rPr>
                <w:sz w:val="24"/>
                <w:szCs w:val="24"/>
              </w:rPr>
              <w:t>верблюдовые</w:t>
            </w:r>
            <w:proofErr w:type="spellEnd"/>
            <w:r w:rsidRPr="00860473">
              <w:rPr>
                <w:sz w:val="24"/>
                <w:szCs w:val="24"/>
              </w:rPr>
              <w:t>, живые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01.44.1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26</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Овцы и козы, живые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01.45.1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27</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Свиньи, живые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01.46.1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28</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Домашняя птица, живая</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01.47.1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29</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Животные прочие, выращиваемые на ферме, живые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01.49.1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30</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Нефть сырая и газ природный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06</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31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Руды металлические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07</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32</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Камень, песок и глина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08.1</w:t>
            </w:r>
          </w:p>
        </w:tc>
      </w:tr>
      <w:tr w:rsidR="00DC1D6F" w:rsidRPr="00860473" w:rsidTr="00C20EB6">
        <w:trPr>
          <w:jc w:val="center"/>
        </w:trPr>
        <w:tc>
          <w:tcPr>
            <w:tcW w:w="325" w:type="pct"/>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33</w:t>
            </w:r>
          </w:p>
        </w:tc>
        <w:tc>
          <w:tcPr>
            <w:tcW w:w="3695" w:type="pct"/>
            <w:tcBorders>
              <w:top w:val="nil"/>
              <w:left w:val="nil"/>
              <w:bottom w:val="single" w:sz="4"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Минеральное сырье для химической промышленности и производства удобрений</w:t>
            </w:r>
          </w:p>
        </w:tc>
        <w:tc>
          <w:tcPr>
            <w:tcW w:w="980" w:type="pct"/>
            <w:tcBorders>
              <w:top w:val="nil"/>
              <w:left w:val="nil"/>
              <w:bottom w:val="single" w:sz="4"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08.91</w:t>
            </w:r>
          </w:p>
        </w:tc>
      </w:tr>
    </w:tbl>
    <w:p w:rsidR="00C20EB6" w:rsidRPr="00C20EB6" w:rsidRDefault="00FF78F8" w:rsidP="00C20EB6">
      <w:pPr>
        <w:jc w:val="right"/>
        <w:rPr>
          <w:sz w:val="24"/>
          <w:szCs w:val="24"/>
        </w:rPr>
      </w:pPr>
      <w:r>
        <w:rPr>
          <w:sz w:val="24"/>
          <w:szCs w:val="24"/>
        </w:rPr>
        <w:t>3</w:t>
      </w:r>
      <w:r w:rsidR="005A1734">
        <w:rPr>
          <w:sz w:val="24"/>
          <w:szCs w:val="24"/>
        </w:rPr>
        <w:t>1</w:t>
      </w:r>
    </w:p>
    <w:tbl>
      <w:tblPr>
        <w:tblW w:w="5000" w:type="pct"/>
        <w:jc w:val="center"/>
        <w:tblCellMar>
          <w:left w:w="0" w:type="dxa"/>
          <w:right w:w="0" w:type="dxa"/>
        </w:tblCellMar>
        <w:tblLook w:val="04A0"/>
      </w:tblPr>
      <w:tblGrid>
        <w:gridCol w:w="641"/>
        <w:gridCol w:w="7281"/>
        <w:gridCol w:w="1931"/>
      </w:tblGrid>
      <w:tr w:rsidR="00DC1D6F" w:rsidRPr="00860473" w:rsidTr="00C20EB6">
        <w:trPr>
          <w:jc w:val="center"/>
        </w:trPr>
        <w:tc>
          <w:tcPr>
            <w:tcW w:w="32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34</w:t>
            </w:r>
          </w:p>
        </w:tc>
        <w:tc>
          <w:tcPr>
            <w:tcW w:w="369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Торф</w:t>
            </w:r>
          </w:p>
        </w:tc>
        <w:tc>
          <w:tcPr>
            <w:tcW w:w="98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08.92</w:t>
            </w:r>
          </w:p>
        </w:tc>
      </w:tr>
      <w:tr w:rsidR="00DC1D6F" w:rsidRPr="00860473" w:rsidTr="00C20EB6">
        <w:trPr>
          <w:jc w:val="center"/>
        </w:trPr>
        <w:tc>
          <w:tcPr>
            <w:tcW w:w="325"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35</w:t>
            </w:r>
          </w:p>
        </w:tc>
        <w:tc>
          <w:tcPr>
            <w:tcW w:w="3695" w:type="pct"/>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Соль и хлорид натрия чистый, вода морская</w:t>
            </w:r>
          </w:p>
        </w:tc>
        <w:tc>
          <w:tcPr>
            <w:tcW w:w="980" w:type="pct"/>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08.93</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36</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Мясо скота крупного рогатого, свиней, овец, коз, лошадей и животных семейства лошадиных, свежее или охлажденное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10.11.1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37</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Субпродукты пищевые скота крупного рогатого, свиней, овец, коз, лошадей и животных семейства лошадиных, свежие или охлажденные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10.11.2</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38</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 xml:space="preserve">Мясо и </w:t>
            </w:r>
            <w:proofErr w:type="gramStart"/>
            <w:r w:rsidRPr="00860473">
              <w:rPr>
                <w:sz w:val="24"/>
                <w:szCs w:val="24"/>
              </w:rPr>
              <w:t>субпродукты</w:t>
            </w:r>
            <w:proofErr w:type="gramEnd"/>
            <w:r w:rsidRPr="00860473">
              <w:rPr>
                <w:sz w:val="24"/>
                <w:szCs w:val="24"/>
              </w:rPr>
              <w:t xml:space="preserve"> пищевые мороженные; мясо и субпродукты пищевые прочие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10.11.3</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39</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Шерсть щипаная и шкуры и кожи сырые скота крупного рогатого или животных семейства лошадиных, овец и коз</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10.11.4</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40</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Жиры скота крупного рогатого, овец, коз, свиней</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10.11.5</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41</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Отходы необработанные непищевые</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10.11.6</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42</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Пух и шкурки птиц с перьями</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10.12.5</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43</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Кожа из шкур целых скота крупного рогатого без волосяного покрова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15.11.31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44</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Кожа из шкур не целых скота крупного рогатого без волосяного покрова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15.11.32</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45</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Кожа из шкур животных семейства лошадиных без волосяного покрова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15.11.33</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46</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Кожа из шкур овечьих, козьих или свиных без волосяного покрова</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15.11.4</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47</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Известь гашеная, негашеная и гидравлическая</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23.52.1</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48</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proofErr w:type="gramStart"/>
            <w:r w:rsidRPr="00860473">
              <w:rPr>
                <w:sz w:val="24"/>
                <w:szCs w:val="24"/>
              </w:rPr>
              <w:t>Пепел и зола, полученные от сжигания отходов</w:t>
            </w:r>
            <w:proofErr w:type="gramEnd"/>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38.21.40</w:t>
            </w:r>
          </w:p>
        </w:tc>
      </w:tr>
      <w:tr w:rsidR="00DC1D6F" w:rsidRPr="00860473" w:rsidTr="00C20EB6">
        <w:trPr>
          <w:jc w:val="center"/>
        </w:trPr>
        <w:tc>
          <w:tcPr>
            <w:tcW w:w="3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49</w:t>
            </w:r>
          </w:p>
        </w:tc>
        <w:tc>
          <w:tcPr>
            <w:tcW w:w="3695"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rPr>
                <w:sz w:val="24"/>
                <w:szCs w:val="24"/>
              </w:rPr>
            </w:pPr>
            <w:r w:rsidRPr="00860473">
              <w:rPr>
                <w:sz w:val="24"/>
                <w:szCs w:val="24"/>
              </w:rPr>
              <w:t>Отходы неопасные, пригодные для повторного использования, прочие, собранные, кроме шин резиновых использованных 38.11.53</w:t>
            </w:r>
          </w:p>
        </w:tc>
        <w:tc>
          <w:tcPr>
            <w:tcW w:w="980" w:type="pct"/>
            <w:tcBorders>
              <w:top w:val="nil"/>
              <w:left w:val="nil"/>
              <w:bottom w:val="single" w:sz="8" w:space="0" w:color="auto"/>
              <w:right w:val="single" w:sz="8" w:space="0" w:color="auto"/>
            </w:tcBorders>
            <w:tcMar>
              <w:top w:w="0" w:type="dxa"/>
              <w:left w:w="108" w:type="dxa"/>
              <w:bottom w:w="0" w:type="dxa"/>
              <w:right w:w="108" w:type="dxa"/>
            </w:tcMar>
            <w:hideMark/>
          </w:tcPr>
          <w:p w:rsidR="00DC1D6F" w:rsidRPr="00860473" w:rsidRDefault="00DC1D6F" w:rsidP="00E15060">
            <w:pPr>
              <w:autoSpaceDE w:val="0"/>
              <w:autoSpaceDN w:val="0"/>
              <w:jc w:val="center"/>
              <w:rPr>
                <w:sz w:val="24"/>
                <w:szCs w:val="24"/>
              </w:rPr>
            </w:pPr>
            <w:r w:rsidRPr="00860473">
              <w:rPr>
                <w:sz w:val="24"/>
                <w:szCs w:val="24"/>
              </w:rPr>
              <w:t>38.11.5</w:t>
            </w:r>
          </w:p>
        </w:tc>
      </w:tr>
    </w:tbl>
    <w:p w:rsidR="00DC1D6F" w:rsidRDefault="00DC1D6F" w:rsidP="00DC1D6F"/>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C20EB6" w:rsidRDefault="00C20EB6" w:rsidP="00DC1D6F">
      <w:pPr>
        <w:ind w:left="4678"/>
      </w:pPr>
    </w:p>
    <w:p w:rsidR="009600A8" w:rsidRDefault="009600A8" w:rsidP="00DC1D6F">
      <w:pPr>
        <w:ind w:left="4678"/>
      </w:pPr>
    </w:p>
    <w:p w:rsidR="0094501B" w:rsidRDefault="0094501B" w:rsidP="009600A8">
      <w:pPr>
        <w:ind w:left="3969"/>
        <w:rPr>
          <w:bCs/>
          <w:sz w:val="24"/>
          <w:szCs w:val="24"/>
        </w:rPr>
      </w:pPr>
    </w:p>
    <w:p w:rsidR="0094501B" w:rsidRDefault="0094501B" w:rsidP="009600A8">
      <w:pPr>
        <w:ind w:left="3969"/>
        <w:rPr>
          <w:bCs/>
          <w:sz w:val="24"/>
          <w:szCs w:val="24"/>
        </w:rPr>
      </w:pPr>
    </w:p>
    <w:p w:rsidR="0094501B" w:rsidRDefault="0094501B" w:rsidP="009600A8">
      <w:pPr>
        <w:ind w:left="3969"/>
        <w:rPr>
          <w:bCs/>
          <w:sz w:val="24"/>
          <w:szCs w:val="24"/>
        </w:rPr>
      </w:pPr>
    </w:p>
    <w:p w:rsidR="0094501B" w:rsidRDefault="0094501B" w:rsidP="00FF78F8">
      <w:pPr>
        <w:ind w:left="3969"/>
        <w:jc w:val="right"/>
        <w:rPr>
          <w:bCs/>
          <w:sz w:val="24"/>
          <w:szCs w:val="24"/>
        </w:rPr>
      </w:pPr>
    </w:p>
    <w:p w:rsidR="0094501B" w:rsidRDefault="0094501B" w:rsidP="00FF78F8">
      <w:pPr>
        <w:ind w:left="3969"/>
        <w:jc w:val="right"/>
        <w:rPr>
          <w:bCs/>
          <w:sz w:val="24"/>
          <w:szCs w:val="24"/>
        </w:rPr>
      </w:pPr>
    </w:p>
    <w:p w:rsidR="00FF78F8" w:rsidRDefault="005A1734" w:rsidP="00FF78F8">
      <w:pPr>
        <w:ind w:left="3969"/>
        <w:jc w:val="right"/>
        <w:rPr>
          <w:bCs/>
          <w:sz w:val="24"/>
          <w:szCs w:val="24"/>
        </w:rPr>
      </w:pPr>
      <w:r>
        <w:rPr>
          <w:bCs/>
          <w:sz w:val="24"/>
          <w:szCs w:val="24"/>
        </w:rPr>
        <w:t>32</w:t>
      </w:r>
    </w:p>
    <w:p w:rsidR="0094501B" w:rsidRDefault="0094501B" w:rsidP="009600A8">
      <w:pPr>
        <w:ind w:left="3969"/>
        <w:rPr>
          <w:bCs/>
          <w:sz w:val="24"/>
          <w:szCs w:val="24"/>
        </w:rPr>
      </w:pPr>
    </w:p>
    <w:p w:rsidR="00DC1D6F" w:rsidRPr="004E7324" w:rsidRDefault="00DC1D6F" w:rsidP="009600A8">
      <w:pPr>
        <w:ind w:left="3969"/>
        <w:rPr>
          <w:sz w:val="24"/>
          <w:szCs w:val="24"/>
        </w:rPr>
      </w:pPr>
      <w:r w:rsidRPr="004E7324">
        <w:rPr>
          <w:bCs/>
          <w:sz w:val="24"/>
          <w:szCs w:val="24"/>
        </w:rPr>
        <w:t xml:space="preserve">Приложение </w:t>
      </w:r>
      <w:r>
        <w:rPr>
          <w:bCs/>
          <w:sz w:val="24"/>
          <w:szCs w:val="24"/>
        </w:rPr>
        <w:t>3</w:t>
      </w:r>
      <w:r w:rsidRPr="004E7324">
        <w:rPr>
          <w:bCs/>
          <w:sz w:val="24"/>
          <w:szCs w:val="24"/>
        </w:rPr>
        <w:t xml:space="preserve"> </w:t>
      </w:r>
    </w:p>
    <w:p w:rsidR="009600A8" w:rsidRPr="004E7324" w:rsidRDefault="009600A8" w:rsidP="009600A8">
      <w:pPr>
        <w:ind w:left="3969"/>
        <w:rPr>
          <w:b/>
          <w:bCs/>
          <w:sz w:val="28"/>
          <w:szCs w:val="28"/>
        </w:rPr>
      </w:pPr>
      <w:r w:rsidRPr="004E7324">
        <w:rPr>
          <w:bCs/>
          <w:sz w:val="24"/>
          <w:szCs w:val="24"/>
        </w:rPr>
        <w:t xml:space="preserve">к </w:t>
      </w:r>
      <w:hyperlink r:id="rId18" w:history="1">
        <w:r w:rsidRPr="004E7324">
          <w:rPr>
            <w:bCs/>
            <w:sz w:val="24"/>
            <w:szCs w:val="24"/>
          </w:rPr>
          <w:t>Тендерной документации</w:t>
        </w:r>
      </w:hyperlink>
    </w:p>
    <w:p w:rsidR="003C1D93" w:rsidRDefault="009600A8" w:rsidP="009600A8">
      <w:pPr>
        <w:ind w:left="3969" w:right="-285"/>
        <w:rPr>
          <w:sz w:val="24"/>
          <w:szCs w:val="24"/>
        </w:rPr>
      </w:pPr>
      <w:r>
        <w:rPr>
          <w:sz w:val="24"/>
          <w:szCs w:val="24"/>
        </w:rPr>
        <w:t xml:space="preserve">по электронным закупкам товаров: </w:t>
      </w:r>
      <w:r w:rsidR="003C1D93">
        <w:rPr>
          <w:sz w:val="24"/>
          <w:szCs w:val="24"/>
        </w:rPr>
        <w:t xml:space="preserve">Компьютер </w:t>
      </w:r>
    </w:p>
    <w:p w:rsidR="003C1D93" w:rsidRDefault="009600A8" w:rsidP="009600A8">
      <w:pPr>
        <w:ind w:left="3969" w:right="-285"/>
        <w:rPr>
          <w:spacing w:val="-1"/>
          <w:sz w:val="24"/>
          <w:szCs w:val="24"/>
        </w:rPr>
      </w:pPr>
      <w:r>
        <w:rPr>
          <w:sz w:val="24"/>
          <w:szCs w:val="24"/>
        </w:rPr>
        <w:t xml:space="preserve">среди ОТП </w:t>
      </w:r>
      <w:r w:rsidRPr="00E5568F">
        <w:rPr>
          <w:sz w:val="24"/>
          <w:szCs w:val="24"/>
        </w:rPr>
        <w:t>способом тендера</w:t>
      </w:r>
      <w:r>
        <w:rPr>
          <w:sz w:val="24"/>
          <w:szCs w:val="24"/>
        </w:rPr>
        <w:t xml:space="preserve"> </w:t>
      </w:r>
      <w:r w:rsidRPr="00DC1D6F">
        <w:rPr>
          <w:spacing w:val="-1"/>
          <w:sz w:val="24"/>
          <w:szCs w:val="24"/>
        </w:rPr>
        <w:t xml:space="preserve">с применением торгов </w:t>
      </w:r>
    </w:p>
    <w:p w:rsidR="009600A8" w:rsidRDefault="009600A8" w:rsidP="009600A8">
      <w:pPr>
        <w:ind w:left="3969" w:right="-285"/>
        <w:rPr>
          <w:sz w:val="24"/>
          <w:szCs w:val="24"/>
        </w:rPr>
      </w:pPr>
      <w:r w:rsidRPr="00DC1D6F">
        <w:rPr>
          <w:spacing w:val="-1"/>
          <w:sz w:val="24"/>
          <w:szCs w:val="24"/>
        </w:rPr>
        <w:t>на понижение</w:t>
      </w:r>
      <w:r>
        <w:rPr>
          <w:sz w:val="24"/>
          <w:szCs w:val="24"/>
        </w:rPr>
        <w:t xml:space="preserve"> </w:t>
      </w:r>
    </w:p>
    <w:p w:rsidR="00DC1D6F" w:rsidRPr="00DC1D6F" w:rsidRDefault="00DC1D6F" w:rsidP="00DC1D6F">
      <w:pPr>
        <w:ind w:left="4678" w:right="-285"/>
        <w:rPr>
          <w:sz w:val="24"/>
          <w:szCs w:val="24"/>
        </w:rPr>
      </w:pPr>
    </w:p>
    <w:p w:rsidR="00DC1D6F" w:rsidRDefault="00DC1D6F" w:rsidP="00DC1D6F">
      <w:pPr>
        <w:ind w:firstLine="5670"/>
        <w:rPr>
          <w:sz w:val="24"/>
          <w:szCs w:val="24"/>
        </w:rPr>
      </w:pPr>
    </w:p>
    <w:p w:rsidR="00DC1D6F" w:rsidRDefault="00DC1D6F" w:rsidP="00DC1D6F">
      <w:pPr>
        <w:ind w:firstLine="5670"/>
        <w:rPr>
          <w:sz w:val="24"/>
          <w:szCs w:val="24"/>
        </w:rPr>
      </w:pPr>
    </w:p>
    <w:p w:rsidR="00DC1D6F" w:rsidRPr="004E7324" w:rsidRDefault="00DC1D6F" w:rsidP="00DC1D6F">
      <w:pPr>
        <w:ind w:firstLine="5670"/>
        <w:rPr>
          <w:sz w:val="24"/>
          <w:szCs w:val="24"/>
        </w:rPr>
      </w:pPr>
      <w:proofErr w:type="gramStart"/>
      <w:r w:rsidRPr="004E7324">
        <w:rPr>
          <w:sz w:val="24"/>
          <w:szCs w:val="24"/>
        </w:rPr>
        <w:t>Утверждены</w:t>
      </w:r>
      <w:proofErr w:type="gramEnd"/>
      <w:r w:rsidRPr="004E7324">
        <w:rPr>
          <w:sz w:val="24"/>
          <w:szCs w:val="24"/>
        </w:rPr>
        <w:t xml:space="preserve"> решением</w:t>
      </w:r>
    </w:p>
    <w:p w:rsidR="00DC1D6F" w:rsidRPr="004E7324" w:rsidRDefault="00DC1D6F" w:rsidP="00DC1D6F">
      <w:pPr>
        <w:ind w:firstLine="5670"/>
        <w:rPr>
          <w:sz w:val="24"/>
          <w:szCs w:val="24"/>
        </w:rPr>
      </w:pPr>
      <w:r w:rsidRPr="004E7324">
        <w:rPr>
          <w:sz w:val="24"/>
          <w:szCs w:val="24"/>
        </w:rPr>
        <w:t>Правления АО «</w:t>
      </w:r>
      <w:proofErr w:type="spellStart"/>
      <w:r w:rsidRPr="004E7324">
        <w:rPr>
          <w:sz w:val="24"/>
          <w:szCs w:val="24"/>
        </w:rPr>
        <w:t>Самрук-Казына</w:t>
      </w:r>
      <w:proofErr w:type="spellEnd"/>
      <w:r w:rsidRPr="004E7324">
        <w:rPr>
          <w:sz w:val="24"/>
          <w:szCs w:val="24"/>
        </w:rPr>
        <w:t>»</w:t>
      </w:r>
    </w:p>
    <w:p w:rsidR="00DC1D6F" w:rsidRPr="004E7324" w:rsidRDefault="00DC1D6F" w:rsidP="00DC1D6F">
      <w:pPr>
        <w:ind w:firstLine="5670"/>
        <w:rPr>
          <w:sz w:val="24"/>
          <w:szCs w:val="24"/>
        </w:rPr>
      </w:pPr>
    </w:p>
    <w:p w:rsidR="00DC1D6F" w:rsidRPr="004E7324" w:rsidRDefault="00DC1D6F" w:rsidP="00DC1D6F">
      <w:pPr>
        <w:ind w:firstLine="5670"/>
        <w:rPr>
          <w:sz w:val="24"/>
          <w:szCs w:val="24"/>
        </w:rPr>
      </w:pPr>
      <w:r w:rsidRPr="004E7324">
        <w:rPr>
          <w:sz w:val="24"/>
          <w:szCs w:val="24"/>
        </w:rPr>
        <w:t>Приложение к Протоколу</w:t>
      </w:r>
    </w:p>
    <w:p w:rsidR="00DC1D6F" w:rsidRPr="004E7324" w:rsidRDefault="00DC1D6F" w:rsidP="00DC1D6F">
      <w:pPr>
        <w:ind w:firstLine="5670"/>
        <w:rPr>
          <w:sz w:val="24"/>
          <w:szCs w:val="24"/>
        </w:rPr>
      </w:pPr>
      <w:r w:rsidRPr="004E7324">
        <w:rPr>
          <w:sz w:val="24"/>
          <w:szCs w:val="24"/>
        </w:rPr>
        <w:t>Заседания Правления</w:t>
      </w:r>
    </w:p>
    <w:p w:rsidR="00DC1D6F" w:rsidRPr="004E7324" w:rsidRDefault="00DC1D6F" w:rsidP="00DC1D6F">
      <w:pPr>
        <w:ind w:firstLine="5670"/>
        <w:rPr>
          <w:sz w:val="24"/>
          <w:szCs w:val="24"/>
        </w:rPr>
      </w:pPr>
      <w:r w:rsidRPr="004E7324">
        <w:rPr>
          <w:sz w:val="24"/>
          <w:szCs w:val="24"/>
        </w:rPr>
        <w:t>АО «</w:t>
      </w:r>
      <w:proofErr w:type="spellStart"/>
      <w:r w:rsidRPr="004E7324">
        <w:rPr>
          <w:sz w:val="24"/>
          <w:szCs w:val="24"/>
        </w:rPr>
        <w:t>Самрук-Казына</w:t>
      </w:r>
      <w:proofErr w:type="spellEnd"/>
      <w:r w:rsidRPr="004E7324">
        <w:rPr>
          <w:sz w:val="24"/>
          <w:szCs w:val="24"/>
        </w:rPr>
        <w:t>»</w:t>
      </w:r>
    </w:p>
    <w:p w:rsidR="00DC1D6F" w:rsidRPr="004E7324" w:rsidRDefault="00DC1D6F" w:rsidP="00DC1D6F">
      <w:pPr>
        <w:ind w:firstLine="5670"/>
        <w:rPr>
          <w:sz w:val="24"/>
          <w:szCs w:val="24"/>
        </w:rPr>
      </w:pPr>
      <w:r w:rsidRPr="004E7324">
        <w:rPr>
          <w:sz w:val="24"/>
          <w:szCs w:val="24"/>
        </w:rPr>
        <w:t>от 05 июля 2012 года, №29/12</w:t>
      </w:r>
    </w:p>
    <w:p w:rsidR="00DC1D6F" w:rsidRPr="004E7324" w:rsidRDefault="00DC1D6F" w:rsidP="00DC1D6F">
      <w:pPr>
        <w:jc w:val="center"/>
        <w:rPr>
          <w:b/>
          <w:sz w:val="24"/>
          <w:szCs w:val="24"/>
        </w:rPr>
      </w:pPr>
    </w:p>
    <w:p w:rsidR="00DC1D6F" w:rsidRPr="004E7324" w:rsidRDefault="00DC1D6F" w:rsidP="00DC1D6F">
      <w:pPr>
        <w:jc w:val="center"/>
        <w:rPr>
          <w:b/>
          <w:sz w:val="24"/>
          <w:szCs w:val="24"/>
        </w:rPr>
      </w:pPr>
      <w:r w:rsidRPr="004E7324">
        <w:rPr>
          <w:b/>
          <w:sz w:val="24"/>
          <w:szCs w:val="24"/>
        </w:rPr>
        <w:t>Правила</w:t>
      </w:r>
    </w:p>
    <w:p w:rsidR="00DC1D6F" w:rsidRPr="004E7324" w:rsidRDefault="00DC1D6F" w:rsidP="00DC1D6F">
      <w:pPr>
        <w:jc w:val="center"/>
        <w:rPr>
          <w:b/>
          <w:sz w:val="24"/>
          <w:szCs w:val="24"/>
        </w:rPr>
      </w:pPr>
      <w:r w:rsidRPr="004E7324">
        <w:rPr>
          <w:b/>
          <w:sz w:val="24"/>
          <w:szCs w:val="24"/>
        </w:rPr>
        <w:t xml:space="preserve">Формирования, ведения и утверждения Перечня </w:t>
      </w:r>
      <w:proofErr w:type="gramStart"/>
      <w:r w:rsidRPr="004E7324">
        <w:rPr>
          <w:b/>
          <w:sz w:val="24"/>
          <w:szCs w:val="24"/>
        </w:rPr>
        <w:t>ненадежных</w:t>
      </w:r>
      <w:proofErr w:type="gramEnd"/>
    </w:p>
    <w:p w:rsidR="00DC1D6F" w:rsidRPr="004E7324" w:rsidRDefault="00DC1D6F" w:rsidP="00DC1D6F">
      <w:pPr>
        <w:jc w:val="center"/>
        <w:rPr>
          <w:b/>
          <w:sz w:val="24"/>
          <w:szCs w:val="24"/>
        </w:rPr>
      </w:pPr>
      <w:r w:rsidRPr="004E7324">
        <w:rPr>
          <w:b/>
          <w:sz w:val="24"/>
          <w:szCs w:val="24"/>
        </w:rPr>
        <w:t>потенциальных (поставщиков) Холдинга</w:t>
      </w:r>
    </w:p>
    <w:p w:rsidR="00DC1D6F" w:rsidRPr="004E7324" w:rsidRDefault="00DC1D6F" w:rsidP="00DC1D6F">
      <w:pPr>
        <w:jc w:val="center"/>
        <w:rPr>
          <w:sz w:val="24"/>
          <w:szCs w:val="24"/>
        </w:rPr>
      </w:pPr>
    </w:p>
    <w:p w:rsidR="00DC1D6F" w:rsidRPr="006870F4" w:rsidRDefault="00DC1D6F" w:rsidP="00DC1D6F">
      <w:pPr>
        <w:pStyle w:val="a7"/>
        <w:numPr>
          <w:ilvl w:val="0"/>
          <w:numId w:val="2"/>
        </w:numPr>
        <w:jc w:val="center"/>
        <w:rPr>
          <w:b/>
          <w:sz w:val="24"/>
          <w:szCs w:val="24"/>
        </w:rPr>
      </w:pPr>
      <w:r w:rsidRPr="006870F4">
        <w:rPr>
          <w:b/>
          <w:sz w:val="24"/>
          <w:szCs w:val="24"/>
        </w:rPr>
        <w:t>Общие положения</w:t>
      </w:r>
    </w:p>
    <w:p w:rsidR="00DC1D6F" w:rsidRPr="004E7324" w:rsidRDefault="00DC1D6F" w:rsidP="00DC1D6F">
      <w:pPr>
        <w:pStyle w:val="a7"/>
        <w:widowControl/>
        <w:adjustRightInd/>
        <w:spacing w:line="240" w:lineRule="auto"/>
        <w:ind w:left="0" w:firstLine="709"/>
        <w:contextualSpacing/>
        <w:rPr>
          <w:sz w:val="24"/>
          <w:szCs w:val="24"/>
          <w:lang w:val="kk-KZ"/>
        </w:rPr>
      </w:pPr>
      <w:r>
        <w:rPr>
          <w:sz w:val="24"/>
          <w:szCs w:val="24"/>
        </w:rPr>
        <w:t xml:space="preserve">1 </w:t>
      </w:r>
      <w:r w:rsidRPr="004E7324">
        <w:rPr>
          <w:sz w:val="24"/>
          <w:szCs w:val="24"/>
        </w:rPr>
        <w:t>Настоящие Правила формирования, ведении и утверждения Перечня ненадежных потенциальных поставщиков (поставщиков) Холдинга (</w:t>
      </w:r>
      <w:proofErr w:type="spellStart"/>
      <w:r w:rsidRPr="004E7324">
        <w:rPr>
          <w:sz w:val="24"/>
          <w:szCs w:val="24"/>
        </w:rPr>
        <w:t>далее-Правила</w:t>
      </w:r>
      <w:proofErr w:type="spellEnd"/>
      <w:r w:rsidRPr="004E7324">
        <w:rPr>
          <w:sz w:val="24"/>
          <w:szCs w:val="24"/>
        </w:rPr>
        <w:t>) разработаны в соответствии с Правилами закупок товаров, работ и услуг акционерным обществом «Фонд национального благосостояния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и организациями пятьдесят и более процентов голосующих акций (долей участия) которых прямо или косвенно принадлежат  АО «</w:t>
      </w:r>
      <w:proofErr w:type="spellStart"/>
      <w:r w:rsidRPr="004E7324">
        <w:rPr>
          <w:sz w:val="24"/>
          <w:szCs w:val="24"/>
        </w:rPr>
        <w:t>Самрук</w:t>
      </w:r>
      <w:proofErr w:type="spellEnd"/>
      <w:r w:rsidRPr="004E7324">
        <w:rPr>
          <w:sz w:val="24"/>
          <w:szCs w:val="24"/>
        </w:rPr>
        <w:t>-</w:t>
      </w:r>
      <w:r w:rsidRPr="004E7324">
        <w:rPr>
          <w:sz w:val="24"/>
          <w:szCs w:val="24"/>
          <w:lang w:val="kk-KZ"/>
        </w:rPr>
        <w:t>Қазына» на праве собственности или доверительного управления, утвержденными решением Совета директоров 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от 26 мая 2012 года №80 (далее - Правила закупок).</w:t>
      </w:r>
    </w:p>
    <w:p w:rsidR="00DC1D6F" w:rsidRPr="006870F4" w:rsidRDefault="00DC1D6F" w:rsidP="00DC1D6F">
      <w:pPr>
        <w:ind w:firstLine="709"/>
        <w:contextualSpacing/>
        <w:jc w:val="both"/>
        <w:rPr>
          <w:sz w:val="24"/>
          <w:szCs w:val="24"/>
          <w:lang w:val="kk-KZ"/>
        </w:rPr>
      </w:pPr>
      <w:r>
        <w:rPr>
          <w:sz w:val="24"/>
          <w:szCs w:val="24"/>
          <w:lang w:val="kk-KZ"/>
        </w:rPr>
        <w:t xml:space="preserve">2 </w:t>
      </w:r>
      <w:r w:rsidRPr="006870F4">
        <w:rPr>
          <w:sz w:val="24"/>
          <w:szCs w:val="24"/>
          <w:lang w:val="kk-KZ"/>
        </w:rPr>
        <w:t xml:space="preserve">Настоящие правила определяют порядок формирования, ведения и утверждения Перечня ненадежных потенциальных поставщиков </w:t>
      </w:r>
      <w:r w:rsidRPr="006870F4">
        <w:rPr>
          <w:sz w:val="24"/>
          <w:szCs w:val="24"/>
        </w:rPr>
        <w:t>(поставщиков) Холдинга, в сфере осуществления закупок товаров, работ и услуг</w:t>
      </w:r>
      <w:r w:rsidRPr="006870F4">
        <w:rPr>
          <w:sz w:val="24"/>
          <w:szCs w:val="24"/>
          <w:lang w:val="kk-KZ"/>
        </w:rPr>
        <w:t xml:space="preserve"> организациями, входящими в Холдинг.</w:t>
      </w:r>
    </w:p>
    <w:p w:rsidR="00DC1D6F" w:rsidRPr="006870F4" w:rsidRDefault="00DC1D6F" w:rsidP="00DC1D6F">
      <w:pPr>
        <w:ind w:firstLine="709"/>
        <w:contextualSpacing/>
        <w:rPr>
          <w:sz w:val="24"/>
          <w:szCs w:val="24"/>
          <w:lang w:val="kk-KZ"/>
        </w:rPr>
      </w:pPr>
      <w:r>
        <w:rPr>
          <w:sz w:val="24"/>
          <w:szCs w:val="24"/>
        </w:rPr>
        <w:t xml:space="preserve">3 </w:t>
      </w:r>
      <w:r w:rsidRPr="006870F4">
        <w:rPr>
          <w:sz w:val="24"/>
          <w:szCs w:val="24"/>
        </w:rPr>
        <w:t>Перечень ненадежных потенциальных поставщиков (поставщиков) Холдинга формируется, ведется и утверждается Уполномоченным органом по вопросам закупок в лице дочерней организации определенной Правлением Фонда, в электронном виде.</w:t>
      </w:r>
    </w:p>
    <w:p w:rsidR="00DC1D6F" w:rsidRPr="006870F4" w:rsidRDefault="00DC1D6F" w:rsidP="00DC1D6F">
      <w:pPr>
        <w:ind w:firstLine="709"/>
        <w:contextualSpacing/>
        <w:rPr>
          <w:sz w:val="24"/>
          <w:szCs w:val="24"/>
          <w:lang w:val="kk-KZ"/>
        </w:rPr>
      </w:pPr>
      <w:r w:rsidRPr="006870F4">
        <w:rPr>
          <w:sz w:val="24"/>
          <w:szCs w:val="24"/>
          <w:lang w:val="kk-KZ"/>
        </w:rPr>
        <w:t>В настоящих Правилах используются следующие основные понятия:</w:t>
      </w:r>
    </w:p>
    <w:p w:rsidR="00DC1D6F" w:rsidRPr="006870F4" w:rsidRDefault="00DC1D6F" w:rsidP="00DC1D6F">
      <w:pPr>
        <w:pStyle w:val="a7"/>
        <w:numPr>
          <w:ilvl w:val="0"/>
          <w:numId w:val="3"/>
        </w:numPr>
        <w:spacing w:line="240" w:lineRule="auto"/>
        <w:ind w:left="0" w:firstLine="709"/>
        <w:rPr>
          <w:sz w:val="24"/>
          <w:szCs w:val="24"/>
          <w:lang w:val="kk-KZ"/>
        </w:rPr>
      </w:pPr>
      <w:r w:rsidRPr="006870F4">
        <w:rPr>
          <w:b/>
          <w:sz w:val="24"/>
          <w:szCs w:val="24"/>
          <w:lang w:val="kk-KZ"/>
        </w:rPr>
        <w:t>договор о закупках</w:t>
      </w:r>
      <w:r w:rsidRPr="006870F4">
        <w:rPr>
          <w:sz w:val="24"/>
          <w:szCs w:val="24"/>
          <w:lang w:val="kk-KZ"/>
        </w:rPr>
        <w:t xml:space="preserve"> – гражданско-правовой договор, заключенный между заказчикоми поставщиком;</w:t>
      </w:r>
    </w:p>
    <w:p w:rsidR="00DC1D6F" w:rsidRPr="006870F4" w:rsidRDefault="00DC1D6F" w:rsidP="00DC1D6F">
      <w:pPr>
        <w:ind w:firstLine="709"/>
        <w:rPr>
          <w:sz w:val="24"/>
          <w:szCs w:val="24"/>
        </w:rPr>
      </w:pPr>
      <w:r w:rsidRPr="006870F4">
        <w:rPr>
          <w:b/>
          <w:sz w:val="24"/>
          <w:szCs w:val="24"/>
          <w:lang w:val="kk-KZ"/>
        </w:rPr>
        <w:t xml:space="preserve">Заказчик </w:t>
      </w:r>
      <w:r w:rsidRPr="006870F4">
        <w:rPr>
          <w:sz w:val="24"/>
          <w:szCs w:val="24"/>
          <w:lang w:val="kk-KZ"/>
        </w:rPr>
        <w:t xml:space="preserve">– Фонд или организация, входящая в </w:t>
      </w:r>
      <w:r w:rsidRPr="006870F4">
        <w:rPr>
          <w:sz w:val="24"/>
          <w:szCs w:val="24"/>
        </w:rPr>
        <w:t>Холдинг;</w:t>
      </w:r>
    </w:p>
    <w:p w:rsidR="00DC1D6F" w:rsidRPr="004E7324" w:rsidRDefault="00DC1D6F" w:rsidP="00DC1D6F">
      <w:pPr>
        <w:ind w:firstLine="709"/>
        <w:rPr>
          <w:sz w:val="24"/>
          <w:szCs w:val="24"/>
        </w:rPr>
      </w:pPr>
      <w:r w:rsidRPr="006870F4">
        <w:rPr>
          <w:b/>
          <w:sz w:val="24"/>
          <w:szCs w:val="24"/>
        </w:rPr>
        <w:t xml:space="preserve">Перечень ненадежных </w:t>
      </w:r>
      <w:r w:rsidRPr="006870F4">
        <w:rPr>
          <w:b/>
          <w:sz w:val="24"/>
          <w:szCs w:val="24"/>
          <w:lang w:val="kk-KZ"/>
        </w:rPr>
        <w:t xml:space="preserve">потенциальных поставщиков </w:t>
      </w:r>
      <w:r w:rsidRPr="006870F4">
        <w:rPr>
          <w:b/>
          <w:sz w:val="24"/>
          <w:szCs w:val="24"/>
        </w:rPr>
        <w:t xml:space="preserve">(поставщиков) Холдинга – </w:t>
      </w:r>
      <w:r w:rsidRPr="004E7324">
        <w:rPr>
          <w:sz w:val="24"/>
          <w:szCs w:val="24"/>
        </w:rPr>
        <w:t>систематизированные сведения о ненадежных потенциальных поставщиках (поставщиках);</w:t>
      </w:r>
    </w:p>
    <w:p w:rsidR="00FF78F8" w:rsidRDefault="00DC1D6F" w:rsidP="00DC1D6F">
      <w:pPr>
        <w:ind w:firstLine="709"/>
        <w:jc w:val="both"/>
        <w:rPr>
          <w:sz w:val="24"/>
          <w:szCs w:val="24"/>
        </w:rPr>
      </w:pPr>
      <w:r>
        <w:rPr>
          <w:b/>
          <w:sz w:val="24"/>
          <w:szCs w:val="24"/>
        </w:rPr>
        <w:t>П</w:t>
      </w:r>
      <w:r w:rsidRPr="004E7324">
        <w:rPr>
          <w:b/>
          <w:sz w:val="24"/>
          <w:szCs w:val="24"/>
        </w:rPr>
        <w:t>отенциальный поставщик</w:t>
      </w:r>
      <w:r w:rsidRPr="004E7324">
        <w:rPr>
          <w:sz w:val="24"/>
          <w:szCs w:val="24"/>
        </w:rPr>
        <w:t xml:space="preserve"> – 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временное </w:t>
      </w:r>
    </w:p>
    <w:p w:rsidR="00DC1D6F" w:rsidRPr="004E7324" w:rsidRDefault="00DC1D6F" w:rsidP="00FF78F8">
      <w:pPr>
        <w:jc w:val="both"/>
        <w:rPr>
          <w:sz w:val="24"/>
          <w:szCs w:val="24"/>
        </w:rPr>
      </w:pPr>
      <w:r w:rsidRPr="004E7324">
        <w:rPr>
          <w:sz w:val="24"/>
          <w:szCs w:val="24"/>
        </w:rPr>
        <w:t>объединение юридических лиц (консорциум), претендующее на заключение договора о закупках;</w:t>
      </w:r>
    </w:p>
    <w:p w:rsidR="00DC1D6F" w:rsidRPr="004E7324" w:rsidRDefault="00DC1D6F" w:rsidP="00DC1D6F">
      <w:pPr>
        <w:ind w:firstLine="709"/>
        <w:jc w:val="both"/>
        <w:rPr>
          <w:sz w:val="24"/>
          <w:szCs w:val="24"/>
        </w:rPr>
      </w:pPr>
      <w:r>
        <w:rPr>
          <w:b/>
          <w:sz w:val="24"/>
          <w:szCs w:val="24"/>
        </w:rPr>
        <w:t>П</w:t>
      </w:r>
      <w:r w:rsidRPr="004E7324">
        <w:rPr>
          <w:b/>
          <w:sz w:val="24"/>
          <w:szCs w:val="24"/>
        </w:rPr>
        <w:t xml:space="preserve">оставщик – </w:t>
      </w:r>
      <w:r w:rsidRPr="004E7324">
        <w:rPr>
          <w:sz w:val="24"/>
          <w:szCs w:val="24"/>
        </w:rPr>
        <w:t>физическое лицо, осуществляющее предпринимательскую деятельность, юридическое лицо (за исключением государственных учреждений, если иное не установлено для них законами Республики Казахстан), временное объединение юридических лиц (консорциум), выступающее в качестве контрагента Заказчика в заключенном с ним договоре о закупках;</w:t>
      </w:r>
    </w:p>
    <w:p w:rsidR="00C20EB6" w:rsidRPr="00C20EB6" w:rsidRDefault="005A1734" w:rsidP="00C20EB6">
      <w:pPr>
        <w:ind w:firstLine="708"/>
        <w:jc w:val="right"/>
        <w:rPr>
          <w:sz w:val="24"/>
          <w:szCs w:val="24"/>
        </w:rPr>
      </w:pPr>
      <w:r>
        <w:rPr>
          <w:sz w:val="24"/>
          <w:szCs w:val="24"/>
        </w:rPr>
        <w:t>33</w:t>
      </w:r>
    </w:p>
    <w:p w:rsidR="00DC1D6F" w:rsidRPr="004E7324" w:rsidRDefault="00DC1D6F" w:rsidP="00DC1D6F">
      <w:pPr>
        <w:ind w:firstLine="708"/>
        <w:jc w:val="both"/>
        <w:rPr>
          <w:sz w:val="24"/>
          <w:szCs w:val="24"/>
        </w:rPr>
      </w:pPr>
      <w:r w:rsidRPr="004E7324">
        <w:rPr>
          <w:b/>
          <w:sz w:val="24"/>
          <w:szCs w:val="24"/>
        </w:rPr>
        <w:t>Уполномоченный орган –</w:t>
      </w:r>
      <w:r w:rsidRPr="004E7324">
        <w:rPr>
          <w:sz w:val="24"/>
          <w:szCs w:val="24"/>
        </w:rPr>
        <w:t xml:space="preserve"> уполномоченный орган по вопросам закупок в лице дочерней организации, определенной Правлением Фонда;</w:t>
      </w:r>
    </w:p>
    <w:p w:rsidR="00DC1D6F" w:rsidRPr="004E7324" w:rsidRDefault="00DC1D6F" w:rsidP="00DC1D6F">
      <w:pPr>
        <w:jc w:val="both"/>
        <w:rPr>
          <w:sz w:val="24"/>
          <w:szCs w:val="24"/>
          <w:lang w:val="kk-KZ"/>
        </w:rPr>
      </w:pPr>
      <w:r w:rsidRPr="004E7324">
        <w:rPr>
          <w:b/>
          <w:sz w:val="24"/>
          <w:szCs w:val="24"/>
        </w:rPr>
        <w:t xml:space="preserve">            Фонд -</w:t>
      </w:r>
      <w:r w:rsidRPr="004E7324">
        <w:rPr>
          <w:sz w:val="24"/>
          <w:szCs w:val="24"/>
        </w:rPr>
        <w:t xml:space="preserve"> </w:t>
      </w:r>
      <w:r w:rsidRPr="004E7324">
        <w:rPr>
          <w:sz w:val="24"/>
          <w:szCs w:val="24"/>
          <w:lang w:val="kk-KZ"/>
        </w:rPr>
        <w:t>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w:t>
      </w:r>
    </w:p>
    <w:p w:rsidR="00DC1D6F" w:rsidRDefault="00DC1D6F" w:rsidP="00DC1D6F">
      <w:pPr>
        <w:jc w:val="both"/>
        <w:rPr>
          <w:sz w:val="24"/>
          <w:szCs w:val="24"/>
          <w:lang w:val="kk-KZ"/>
        </w:rPr>
      </w:pPr>
      <w:r w:rsidRPr="004E7324">
        <w:rPr>
          <w:sz w:val="24"/>
          <w:szCs w:val="24"/>
          <w:lang w:val="kk-KZ"/>
        </w:rPr>
        <w:t xml:space="preserve">            </w:t>
      </w:r>
    </w:p>
    <w:p w:rsidR="00DC1D6F" w:rsidRPr="004E7324" w:rsidRDefault="00DC1D6F" w:rsidP="00DC1D6F">
      <w:pPr>
        <w:ind w:firstLine="709"/>
        <w:jc w:val="both"/>
        <w:rPr>
          <w:sz w:val="24"/>
          <w:szCs w:val="24"/>
          <w:lang w:val="kk-KZ"/>
        </w:rPr>
      </w:pPr>
      <w:r w:rsidRPr="004E7324">
        <w:rPr>
          <w:b/>
          <w:sz w:val="24"/>
          <w:szCs w:val="24"/>
          <w:lang w:val="kk-KZ"/>
        </w:rPr>
        <w:t xml:space="preserve">Холлдинг </w:t>
      </w:r>
      <w:r w:rsidRPr="004E7324">
        <w:rPr>
          <w:sz w:val="24"/>
          <w:szCs w:val="24"/>
          <w:lang w:val="kk-KZ"/>
        </w:rPr>
        <w:t>– совокупность Фонда и юридических лиц, пятьдесят и более процентов голосующих акций (долей участия) которых прямо или косвенно принадлежат Фонду на праве собственности или доверительного управления;</w:t>
      </w:r>
    </w:p>
    <w:p w:rsidR="00DC1D6F" w:rsidRPr="004E7324" w:rsidRDefault="00DC1D6F" w:rsidP="00DC1D6F">
      <w:pPr>
        <w:jc w:val="both"/>
        <w:rPr>
          <w:sz w:val="24"/>
          <w:szCs w:val="24"/>
          <w:lang w:val="kk-KZ"/>
        </w:rPr>
      </w:pPr>
      <w:r w:rsidRPr="004E7324">
        <w:rPr>
          <w:sz w:val="24"/>
          <w:szCs w:val="24"/>
          <w:lang w:val="kk-KZ"/>
        </w:rPr>
        <w:t xml:space="preserve">            косвенная принадлежность – принадлежность каждому последующему юридическому лицу пятидесяти и более процентов голосующих акци (долей участия) иного юридического лица на праве собственности или доверительного управления.</w:t>
      </w:r>
    </w:p>
    <w:p w:rsidR="00DC1D6F" w:rsidRPr="004E7324" w:rsidRDefault="00DC1D6F" w:rsidP="00DC1D6F">
      <w:pPr>
        <w:jc w:val="both"/>
        <w:rPr>
          <w:sz w:val="24"/>
          <w:szCs w:val="24"/>
          <w:lang w:val="kk-KZ"/>
        </w:rPr>
      </w:pPr>
    </w:p>
    <w:p w:rsidR="00DC1D6F" w:rsidRPr="004E7324" w:rsidRDefault="00DC1D6F" w:rsidP="00DC1D6F">
      <w:pPr>
        <w:jc w:val="center"/>
        <w:rPr>
          <w:b/>
          <w:sz w:val="24"/>
          <w:szCs w:val="24"/>
          <w:lang w:val="kk-KZ"/>
        </w:rPr>
      </w:pPr>
      <w:r w:rsidRPr="004E7324">
        <w:rPr>
          <w:b/>
          <w:sz w:val="24"/>
          <w:szCs w:val="24"/>
          <w:lang w:val="kk-KZ"/>
        </w:rPr>
        <w:t>2 Порядок формирования, ведения и утверждения Перечня ненадежных потенциальных поставщиков (поставщиков) Холдинга</w:t>
      </w:r>
    </w:p>
    <w:p w:rsidR="00DC1D6F" w:rsidRPr="004E7324" w:rsidRDefault="00DC1D6F" w:rsidP="00DC1D6F">
      <w:pPr>
        <w:jc w:val="both"/>
        <w:rPr>
          <w:b/>
          <w:sz w:val="24"/>
          <w:szCs w:val="24"/>
          <w:lang w:val="kk-KZ"/>
        </w:rPr>
      </w:pPr>
    </w:p>
    <w:p w:rsidR="00DC1D6F" w:rsidRPr="004E7324" w:rsidRDefault="00DC1D6F" w:rsidP="00DC1D6F">
      <w:pPr>
        <w:ind w:firstLine="708"/>
        <w:jc w:val="both"/>
        <w:rPr>
          <w:sz w:val="24"/>
          <w:szCs w:val="24"/>
        </w:rPr>
      </w:pPr>
      <w:r w:rsidRPr="004E7324">
        <w:rPr>
          <w:sz w:val="24"/>
          <w:szCs w:val="24"/>
          <w:lang w:val="kk-KZ"/>
        </w:rPr>
        <w:t xml:space="preserve">5 </w:t>
      </w:r>
      <w:r w:rsidRPr="004E7324">
        <w:rPr>
          <w:sz w:val="24"/>
          <w:szCs w:val="24"/>
        </w:rPr>
        <w:t xml:space="preserve">Перечень ненадежных </w:t>
      </w:r>
      <w:r w:rsidRPr="004E7324">
        <w:rPr>
          <w:sz w:val="24"/>
          <w:szCs w:val="24"/>
          <w:lang w:val="kk-KZ"/>
        </w:rPr>
        <w:t xml:space="preserve">потенциальных поставщиков </w:t>
      </w:r>
      <w:r w:rsidRPr="004E7324">
        <w:rPr>
          <w:sz w:val="24"/>
          <w:szCs w:val="24"/>
        </w:rPr>
        <w:t>(поставщиков) Холдинга формируется Уполномоченным органом по мере поступления информации от Заказчика(</w:t>
      </w:r>
      <w:proofErr w:type="spellStart"/>
      <w:r w:rsidRPr="004E7324">
        <w:rPr>
          <w:sz w:val="24"/>
          <w:szCs w:val="24"/>
        </w:rPr>
        <w:t>ов</w:t>
      </w:r>
      <w:proofErr w:type="spellEnd"/>
      <w:r w:rsidRPr="004E7324">
        <w:rPr>
          <w:sz w:val="24"/>
          <w:szCs w:val="24"/>
        </w:rPr>
        <w:t>).</w:t>
      </w:r>
    </w:p>
    <w:p w:rsidR="00DC1D6F" w:rsidRPr="004E7324" w:rsidRDefault="00DC1D6F" w:rsidP="00DC1D6F">
      <w:pPr>
        <w:jc w:val="both"/>
        <w:rPr>
          <w:sz w:val="24"/>
          <w:szCs w:val="24"/>
        </w:rPr>
      </w:pPr>
      <w:r w:rsidRPr="004E7324">
        <w:rPr>
          <w:sz w:val="24"/>
          <w:szCs w:val="24"/>
        </w:rPr>
        <w:t xml:space="preserve">            Представляемые сведения должны содержать документы о проводимых закупках, либо о исполнении и/или ненадлежащем исполнении договор</w:t>
      </w:r>
      <w:proofErr w:type="gramStart"/>
      <w:r w:rsidRPr="004E7324">
        <w:rPr>
          <w:sz w:val="24"/>
          <w:szCs w:val="24"/>
        </w:rPr>
        <w:t>а(</w:t>
      </w:r>
      <w:proofErr w:type="spellStart"/>
      <w:proofErr w:type="gramEnd"/>
      <w:r w:rsidRPr="004E7324">
        <w:rPr>
          <w:sz w:val="24"/>
          <w:szCs w:val="24"/>
        </w:rPr>
        <w:t>ов</w:t>
      </w:r>
      <w:proofErr w:type="spellEnd"/>
      <w:r w:rsidRPr="004E7324">
        <w:rPr>
          <w:sz w:val="24"/>
          <w:szCs w:val="24"/>
        </w:rPr>
        <w:t>) о закупках, заключенного(</w:t>
      </w:r>
      <w:proofErr w:type="spellStart"/>
      <w:r w:rsidRPr="004E7324">
        <w:rPr>
          <w:sz w:val="24"/>
          <w:szCs w:val="24"/>
        </w:rPr>
        <w:t>ых</w:t>
      </w:r>
      <w:proofErr w:type="spellEnd"/>
      <w:r w:rsidRPr="004E7324">
        <w:rPr>
          <w:sz w:val="24"/>
          <w:szCs w:val="24"/>
        </w:rPr>
        <w:t>) Заказчиком с поставщиком на основании:</w:t>
      </w:r>
    </w:p>
    <w:p w:rsidR="00DC1D6F" w:rsidRPr="004E7324" w:rsidRDefault="00DC1D6F" w:rsidP="00DC1D6F">
      <w:pPr>
        <w:pStyle w:val="a7"/>
        <w:widowControl/>
        <w:numPr>
          <w:ilvl w:val="0"/>
          <w:numId w:val="1"/>
        </w:numPr>
        <w:adjustRightInd/>
        <w:spacing w:line="240" w:lineRule="auto"/>
        <w:ind w:left="0" w:firstLine="709"/>
        <w:contextualSpacing/>
        <w:rPr>
          <w:sz w:val="24"/>
          <w:szCs w:val="24"/>
        </w:rPr>
      </w:pPr>
      <w:r w:rsidRPr="004E7324">
        <w:rPr>
          <w:sz w:val="24"/>
          <w:szCs w:val="24"/>
        </w:rPr>
        <w:t>Единых правил осуществления закупок АО «</w:t>
      </w:r>
      <w:proofErr w:type="spellStart"/>
      <w:r w:rsidRPr="004E7324">
        <w:rPr>
          <w:sz w:val="24"/>
          <w:szCs w:val="24"/>
        </w:rPr>
        <w:t>Самрук-Казына</w:t>
      </w:r>
      <w:proofErr w:type="spellEnd"/>
      <w:r w:rsidRPr="004E7324">
        <w:rPr>
          <w:sz w:val="24"/>
          <w:szCs w:val="24"/>
        </w:rPr>
        <w:t xml:space="preserve">»  и  юридическими </w:t>
      </w:r>
    </w:p>
    <w:p w:rsidR="00DC1D6F" w:rsidRPr="004E7324" w:rsidRDefault="00DC1D6F" w:rsidP="00DC1D6F">
      <w:pPr>
        <w:ind w:firstLine="709"/>
        <w:jc w:val="both"/>
        <w:rPr>
          <w:sz w:val="24"/>
          <w:szCs w:val="24"/>
        </w:rPr>
      </w:pPr>
      <w:r w:rsidRPr="004E7324">
        <w:rPr>
          <w:sz w:val="24"/>
          <w:szCs w:val="24"/>
        </w:rPr>
        <w:t>лицами, пятьдесят и более процентов голосующих акций   (долей участия) которых прямо или косвенно принадлежат  АО «</w:t>
      </w:r>
      <w:proofErr w:type="spellStart"/>
      <w:r w:rsidRPr="004E7324">
        <w:rPr>
          <w:sz w:val="24"/>
          <w:szCs w:val="24"/>
        </w:rPr>
        <w:t>Самрук-Казына</w:t>
      </w:r>
      <w:proofErr w:type="spellEnd"/>
      <w:r w:rsidRPr="004E7324">
        <w:rPr>
          <w:sz w:val="24"/>
          <w:szCs w:val="24"/>
        </w:rPr>
        <w:t>»</w:t>
      </w:r>
      <w:r w:rsidRPr="004E7324">
        <w:rPr>
          <w:sz w:val="24"/>
          <w:szCs w:val="24"/>
          <w:lang w:val="kk-KZ"/>
        </w:rPr>
        <w:t xml:space="preserve"> на праве собственности или доверительного управления, утвержденных Советом директоров</w:t>
      </w:r>
      <w:r w:rsidRPr="004E7324">
        <w:rPr>
          <w:sz w:val="24"/>
          <w:szCs w:val="24"/>
        </w:rPr>
        <w:t xml:space="preserve"> АО «</w:t>
      </w:r>
      <w:proofErr w:type="spellStart"/>
      <w:r w:rsidRPr="004E7324">
        <w:rPr>
          <w:sz w:val="24"/>
          <w:szCs w:val="24"/>
        </w:rPr>
        <w:t>Самрук-Казына</w:t>
      </w:r>
      <w:proofErr w:type="spellEnd"/>
      <w:r w:rsidRPr="004E7324">
        <w:rPr>
          <w:sz w:val="24"/>
          <w:szCs w:val="24"/>
        </w:rPr>
        <w:t>»</w:t>
      </w:r>
      <w:r w:rsidRPr="004E7324">
        <w:rPr>
          <w:sz w:val="24"/>
          <w:szCs w:val="24"/>
          <w:lang w:val="kk-KZ"/>
        </w:rPr>
        <w:t xml:space="preserve"> от 14 января 2009 года №7 (далее - Единые правила);</w:t>
      </w:r>
      <w:r w:rsidRPr="004E7324">
        <w:rPr>
          <w:sz w:val="24"/>
          <w:szCs w:val="24"/>
        </w:rPr>
        <w:t xml:space="preserve"> </w:t>
      </w:r>
    </w:p>
    <w:p w:rsidR="00DC1D6F" w:rsidRPr="004E7324" w:rsidRDefault="00DC1D6F" w:rsidP="00DC1D6F">
      <w:pPr>
        <w:pStyle w:val="a7"/>
        <w:widowControl/>
        <w:numPr>
          <w:ilvl w:val="0"/>
          <w:numId w:val="1"/>
        </w:numPr>
        <w:adjustRightInd/>
        <w:spacing w:line="240" w:lineRule="auto"/>
        <w:ind w:left="0" w:firstLine="709"/>
        <w:contextualSpacing/>
        <w:rPr>
          <w:sz w:val="24"/>
          <w:szCs w:val="24"/>
        </w:rPr>
      </w:pPr>
      <w:r w:rsidRPr="004E7324">
        <w:rPr>
          <w:sz w:val="24"/>
          <w:szCs w:val="24"/>
        </w:rPr>
        <w:t>Правил закупок товаров, работ и услуг акционерным обществом «Фонд национального благосостояния   «</w:t>
      </w:r>
      <w:proofErr w:type="spellStart"/>
      <w:r w:rsidRPr="004E7324">
        <w:rPr>
          <w:sz w:val="24"/>
          <w:szCs w:val="24"/>
        </w:rPr>
        <w:t>Самрук-Казына</w:t>
      </w:r>
      <w:proofErr w:type="spellEnd"/>
      <w:r w:rsidRPr="004E7324">
        <w:rPr>
          <w:sz w:val="24"/>
          <w:szCs w:val="24"/>
        </w:rPr>
        <w:t xml:space="preserve">» </w:t>
      </w:r>
      <w:r w:rsidRPr="004E7324">
        <w:rPr>
          <w:sz w:val="24"/>
          <w:szCs w:val="24"/>
          <w:lang w:val="kk-KZ"/>
        </w:rPr>
        <w:t>и организациями пятьдесят и более процентов акций (долей участия) которых прямо или косвенно принадлежат  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на праве собственности или доверительного управления, утвержденых решением Совета директоров АО «</w:t>
      </w:r>
      <w:proofErr w:type="spellStart"/>
      <w:r w:rsidRPr="004E7324">
        <w:rPr>
          <w:sz w:val="24"/>
          <w:szCs w:val="24"/>
        </w:rPr>
        <w:t>Самрук</w:t>
      </w:r>
      <w:proofErr w:type="spellEnd"/>
      <w:r w:rsidRPr="004E7324">
        <w:rPr>
          <w:sz w:val="24"/>
          <w:szCs w:val="24"/>
        </w:rPr>
        <w:t>-</w:t>
      </w:r>
      <w:r w:rsidRPr="004E7324">
        <w:rPr>
          <w:sz w:val="24"/>
          <w:szCs w:val="24"/>
          <w:lang w:val="kk-KZ"/>
        </w:rPr>
        <w:t>Қазына» от 18 ноября 2009 года №32 (далее-правила 2009);</w:t>
      </w:r>
    </w:p>
    <w:p w:rsidR="00DC1D6F" w:rsidRPr="004E7324" w:rsidRDefault="00DC1D6F" w:rsidP="00DC1D6F">
      <w:pPr>
        <w:pStyle w:val="a7"/>
        <w:widowControl/>
        <w:numPr>
          <w:ilvl w:val="0"/>
          <w:numId w:val="1"/>
        </w:numPr>
        <w:adjustRightInd/>
        <w:spacing w:line="240" w:lineRule="auto"/>
        <w:ind w:left="0" w:firstLine="709"/>
        <w:contextualSpacing/>
        <w:rPr>
          <w:sz w:val="24"/>
          <w:szCs w:val="24"/>
        </w:rPr>
      </w:pPr>
      <w:r w:rsidRPr="004E7324">
        <w:rPr>
          <w:sz w:val="24"/>
          <w:szCs w:val="24"/>
          <w:lang w:val="kk-KZ"/>
        </w:rPr>
        <w:t>Правил закупок;</w:t>
      </w:r>
    </w:p>
    <w:p w:rsidR="00DC1D6F" w:rsidRPr="004E7324" w:rsidRDefault="00DC1D6F" w:rsidP="00DC1D6F">
      <w:pPr>
        <w:pStyle w:val="a7"/>
        <w:widowControl/>
        <w:numPr>
          <w:ilvl w:val="0"/>
          <w:numId w:val="1"/>
        </w:numPr>
        <w:adjustRightInd/>
        <w:spacing w:line="240" w:lineRule="auto"/>
        <w:ind w:left="0" w:firstLine="709"/>
        <w:contextualSpacing/>
        <w:rPr>
          <w:sz w:val="24"/>
          <w:szCs w:val="24"/>
        </w:rPr>
      </w:pPr>
      <w:r w:rsidRPr="004E7324">
        <w:rPr>
          <w:sz w:val="24"/>
          <w:szCs w:val="24"/>
          <w:lang w:val="kk-KZ"/>
        </w:rPr>
        <w:t>Правил осуществления закупок товаров, работ, услуг</w:t>
      </w:r>
      <w:r w:rsidRPr="004E7324">
        <w:rPr>
          <w:sz w:val="24"/>
          <w:szCs w:val="24"/>
        </w:rPr>
        <w:t xml:space="preserve"> Заказчика(</w:t>
      </w:r>
      <w:proofErr w:type="spellStart"/>
      <w:r w:rsidRPr="004E7324">
        <w:rPr>
          <w:sz w:val="24"/>
          <w:szCs w:val="24"/>
        </w:rPr>
        <w:t>ов</w:t>
      </w:r>
      <w:proofErr w:type="spellEnd"/>
      <w:r w:rsidRPr="004E7324">
        <w:rPr>
          <w:sz w:val="24"/>
          <w:szCs w:val="24"/>
        </w:rPr>
        <w:t>), разработанных и утвержденных на основании Единых правил, Правил 2009 или Правил закупок.</w:t>
      </w:r>
    </w:p>
    <w:p w:rsidR="00DC1D6F" w:rsidRPr="004E7324" w:rsidRDefault="00DC1D6F" w:rsidP="00DC1D6F">
      <w:pPr>
        <w:jc w:val="both"/>
        <w:rPr>
          <w:sz w:val="24"/>
          <w:szCs w:val="24"/>
        </w:rPr>
      </w:pPr>
      <w:r w:rsidRPr="004E7324">
        <w:rPr>
          <w:sz w:val="24"/>
          <w:szCs w:val="24"/>
        </w:rPr>
        <w:t xml:space="preserve">              6</w:t>
      </w:r>
      <w:r w:rsidRPr="004E7324">
        <w:rPr>
          <w:b/>
          <w:sz w:val="24"/>
          <w:szCs w:val="24"/>
        </w:rPr>
        <w:t xml:space="preserve"> </w:t>
      </w:r>
      <w:r w:rsidRPr="004E7324">
        <w:rPr>
          <w:sz w:val="24"/>
          <w:szCs w:val="24"/>
        </w:rPr>
        <w:t>Потенциальный поставщик (поставщик) подлежит включению в Перечень ненадежных потенциальных поставщиков (поставщиков) Холдинга по следующим основаниям:</w:t>
      </w:r>
    </w:p>
    <w:p w:rsidR="00DC1D6F" w:rsidRPr="004E7324" w:rsidRDefault="00DC1D6F" w:rsidP="00DC1D6F">
      <w:pPr>
        <w:jc w:val="both"/>
        <w:rPr>
          <w:sz w:val="24"/>
          <w:szCs w:val="24"/>
        </w:rPr>
      </w:pPr>
      <w:r w:rsidRPr="004E7324">
        <w:rPr>
          <w:sz w:val="24"/>
          <w:szCs w:val="24"/>
        </w:rPr>
        <w:t xml:space="preserve">            1) предоставления потенциальным поставщиком недостоверной информации по обязательным критериям оценки и сопоставления заявок на участие в тендере;</w:t>
      </w:r>
    </w:p>
    <w:p w:rsidR="00DC1D6F" w:rsidRDefault="00DC1D6F" w:rsidP="00DC1D6F">
      <w:pPr>
        <w:jc w:val="both"/>
        <w:rPr>
          <w:sz w:val="24"/>
          <w:szCs w:val="24"/>
        </w:rPr>
      </w:pPr>
      <w:r w:rsidRPr="004E7324">
        <w:rPr>
          <w:sz w:val="24"/>
          <w:szCs w:val="24"/>
        </w:rPr>
        <w:t xml:space="preserve">            2) в случае уклонения потенциального поставщика, признанного победителем закупок, проведенного способом тендера или запроса ценовых предложений, от заключения договора о закупках, за исключением потенциального поставщика, занявшего по итогам оценки и сопоставления второе место;</w:t>
      </w:r>
    </w:p>
    <w:p w:rsidR="00DC1D6F" w:rsidRPr="004E7324" w:rsidRDefault="00DC1D6F" w:rsidP="003C1D93">
      <w:pPr>
        <w:ind w:firstLine="851"/>
        <w:jc w:val="both"/>
        <w:rPr>
          <w:sz w:val="24"/>
          <w:szCs w:val="24"/>
        </w:rPr>
      </w:pPr>
      <w:r w:rsidRPr="004E7324">
        <w:rPr>
          <w:sz w:val="24"/>
          <w:szCs w:val="24"/>
        </w:rPr>
        <w:t>3) невнесения обеспечения исполнения договора и (или) обеспечения возврата аванса (предоплаты), в установленные договором сроки, по закупкам, проведенным способом тендера, запросом ценовых предложений, способом из одного источника за исключением случаев:</w:t>
      </w:r>
    </w:p>
    <w:p w:rsidR="00DC1D6F" w:rsidRPr="004E7324" w:rsidRDefault="00DC1D6F" w:rsidP="00DC1D6F">
      <w:pPr>
        <w:tabs>
          <w:tab w:val="left" w:pos="426"/>
        </w:tabs>
        <w:ind w:firstLine="709"/>
        <w:jc w:val="both"/>
        <w:rPr>
          <w:sz w:val="24"/>
          <w:szCs w:val="24"/>
        </w:rPr>
      </w:pPr>
      <w:r w:rsidRPr="004E7324">
        <w:rPr>
          <w:sz w:val="24"/>
          <w:szCs w:val="24"/>
        </w:rPr>
        <w:t>3.1) когда Заказчиком изменены условия оплаты по договору в связи с отказом потенциального поставщика от аванса (предоплаты) по договору, определенного Заказчиком;</w:t>
      </w:r>
    </w:p>
    <w:p w:rsidR="00C20EB6" w:rsidRDefault="00C20EB6" w:rsidP="00DC1D6F">
      <w:pPr>
        <w:ind w:firstLine="720"/>
        <w:jc w:val="both"/>
        <w:rPr>
          <w:sz w:val="24"/>
          <w:szCs w:val="24"/>
        </w:rPr>
      </w:pPr>
    </w:p>
    <w:p w:rsidR="00C20EB6" w:rsidRDefault="005A1734" w:rsidP="00C20EB6">
      <w:pPr>
        <w:ind w:firstLine="720"/>
        <w:jc w:val="right"/>
        <w:rPr>
          <w:sz w:val="24"/>
          <w:szCs w:val="24"/>
        </w:rPr>
      </w:pPr>
      <w:r>
        <w:rPr>
          <w:sz w:val="24"/>
          <w:szCs w:val="24"/>
        </w:rPr>
        <w:t>34</w:t>
      </w:r>
    </w:p>
    <w:p w:rsidR="00DC1D6F" w:rsidRPr="004E7324" w:rsidRDefault="00DC1D6F" w:rsidP="00DC1D6F">
      <w:pPr>
        <w:ind w:firstLine="720"/>
        <w:jc w:val="both"/>
        <w:rPr>
          <w:sz w:val="24"/>
          <w:szCs w:val="24"/>
        </w:rPr>
      </w:pPr>
      <w:r w:rsidRPr="004E7324">
        <w:rPr>
          <w:sz w:val="24"/>
          <w:szCs w:val="24"/>
        </w:rPr>
        <w:t xml:space="preserve">3.2) полного и надлежащего исполнения поставщиком своих обязательств по договору о закупках до истечения окончательного </w:t>
      </w:r>
      <w:proofErr w:type="gramStart"/>
      <w:r w:rsidRPr="004E7324">
        <w:rPr>
          <w:sz w:val="24"/>
          <w:szCs w:val="24"/>
        </w:rPr>
        <w:t>срока внесения обеспечения исполнения договора</w:t>
      </w:r>
      <w:proofErr w:type="gramEnd"/>
      <w:r w:rsidRPr="004E7324">
        <w:rPr>
          <w:sz w:val="24"/>
          <w:szCs w:val="24"/>
        </w:rPr>
        <w:t xml:space="preserve"> о закупках;</w:t>
      </w:r>
    </w:p>
    <w:p w:rsidR="00DC1D6F" w:rsidRPr="004E7324" w:rsidRDefault="00DC1D6F" w:rsidP="00DC1D6F">
      <w:pPr>
        <w:ind w:firstLine="709"/>
        <w:jc w:val="both"/>
        <w:rPr>
          <w:sz w:val="24"/>
          <w:szCs w:val="24"/>
        </w:rPr>
      </w:pPr>
      <w:r w:rsidRPr="004E7324">
        <w:rPr>
          <w:sz w:val="24"/>
          <w:szCs w:val="24"/>
        </w:rPr>
        <w:t>3.3) требования Заказчико</w:t>
      </w:r>
      <w:proofErr w:type="gramStart"/>
      <w:r w:rsidRPr="004E7324">
        <w:rPr>
          <w:sz w:val="24"/>
          <w:szCs w:val="24"/>
        </w:rPr>
        <w:t>м(</w:t>
      </w:r>
      <w:proofErr w:type="spellStart"/>
      <w:proofErr w:type="gramEnd"/>
      <w:r w:rsidRPr="004E7324">
        <w:rPr>
          <w:sz w:val="24"/>
          <w:szCs w:val="24"/>
        </w:rPr>
        <w:t>ами</w:t>
      </w:r>
      <w:proofErr w:type="spellEnd"/>
      <w:r w:rsidRPr="004E7324">
        <w:rPr>
          <w:sz w:val="24"/>
          <w:szCs w:val="24"/>
        </w:rPr>
        <w:t>) предоставления обеспечения возврата аванса (предоплаты):</w:t>
      </w:r>
    </w:p>
    <w:p w:rsidR="00DC1D6F" w:rsidRPr="004E7324" w:rsidRDefault="00DC1D6F" w:rsidP="00DC1D6F">
      <w:pPr>
        <w:jc w:val="both"/>
        <w:rPr>
          <w:sz w:val="24"/>
          <w:szCs w:val="24"/>
        </w:rPr>
      </w:pPr>
      <w:r w:rsidRPr="004E7324">
        <w:rPr>
          <w:sz w:val="24"/>
          <w:szCs w:val="24"/>
        </w:rPr>
        <w:t xml:space="preserve">            - организациями, входящими в Холдинг.</w:t>
      </w:r>
    </w:p>
    <w:p w:rsidR="00DC1D6F" w:rsidRPr="004E7324" w:rsidRDefault="00DC1D6F" w:rsidP="00DC1D6F">
      <w:pPr>
        <w:jc w:val="both"/>
        <w:rPr>
          <w:sz w:val="24"/>
          <w:szCs w:val="24"/>
        </w:rPr>
      </w:pPr>
      <w:r w:rsidRPr="004E7324">
        <w:rPr>
          <w:sz w:val="24"/>
          <w:szCs w:val="24"/>
        </w:rPr>
        <w:t xml:space="preserve">            - случаи, когда предметом закупок являются услуги страхования, электрическая энергия или горюче-смазочные материалы (по решению Заказчика);</w:t>
      </w:r>
    </w:p>
    <w:p w:rsidR="00DC1D6F" w:rsidRPr="004E7324" w:rsidRDefault="00DC1D6F" w:rsidP="00DC1D6F">
      <w:pPr>
        <w:jc w:val="both"/>
        <w:rPr>
          <w:sz w:val="24"/>
          <w:szCs w:val="24"/>
        </w:rPr>
      </w:pPr>
      <w:r w:rsidRPr="004E7324">
        <w:rPr>
          <w:sz w:val="24"/>
          <w:szCs w:val="24"/>
        </w:rPr>
        <w:t xml:space="preserve">            - </w:t>
      </w:r>
      <w:proofErr w:type="gramStart"/>
      <w:r w:rsidRPr="004E7324">
        <w:rPr>
          <w:sz w:val="24"/>
          <w:szCs w:val="24"/>
        </w:rPr>
        <w:t>отечественным</w:t>
      </w:r>
      <w:proofErr w:type="gramEnd"/>
      <w:r w:rsidRPr="004E7324">
        <w:rPr>
          <w:sz w:val="24"/>
          <w:szCs w:val="24"/>
        </w:rPr>
        <w:t xml:space="preserve"> товаропроизводителями закупаемого товара;</w:t>
      </w:r>
    </w:p>
    <w:p w:rsidR="00DC1D6F" w:rsidRPr="004E7324" w:rsidRDefault="00DC1D6F" w:rsidP="00DC1D6F">
      <w:pPr>
        <w:jc w:val="both"/>
        <w:rPr>
          <w:sz w:val="24"/>
          <w:szCs w:val="24"/>
        </w:rPr>
      </w:pPr>
      <w:r w:rsidRPr="004E7324">
        <w:rPr>
          <w:sz w:val="24"/>
          <w:szCs w:val="24"/>
        </w:rPr>
        <w:t xml:space="preserve">            </w:t>
      </w:r>
      <w:proofErr w:type="gramStart"/>
      <w:r w:rsidRPr="004E7324">
        <w:rPr>
          <w:sz w:val="24"/>
          <w:szCs w:val="24"/>
        </w:rPr>
        <w:t>- организациями инвалидов (физические лица – инвалиды, осуществляющие предпринимательскую деятельность), производящими закупаемый товар, состоящими в Реестре организаций инвалидов (физических лиц - инвалидов, осуществляющих предпринимательскую деятельность) Холдинга;</w:t>
      </w:r>
      <w:proofErr w:type="gramEnd"/>
    </w:p>
    <w:p w:rsidR="00DC1D6F" w:rsidRPr="004E7324" w:rsidRDefault="00DC1D6F" w:rsidP="00DC1D6F">
      <w:pPr>
        <w:tabs>
          <w:tab w:val="left" w:pos="426"/>
        </w:tabs>
        <w:ind w:firstLine="709"/>
        <w:jc w:val="both"/>
        <w:rPr>
          <w:sz w:val="24"/>
          <w:szCs w:val="24"/>
        </w:rPr>
      </w:pPr>
      <w:r w:rsidRPr="004E7324">
        <w:rPr>
          <w:sz w:val="24"/>
          <w:szCs w:val="24"/>
        </w:rPr>
        <w:t>3.4) требования Заказчико</w:t>
      </w:r>
      <w:proofErr w:type="gramStart"/>
      <w:r w:rsidRPr="004E7324">
        <w:rPr>
          <w:sz w:val="24"/>
          <w:szCs w:val="24"/>
        </w:rPr>
        <w:t>м(</w:t>
      </w:r>
      <w:proofErr w:type="spellStart"/>
      <w:proofErr w:type="gramEnd"/>
      <w:r w:rsidRPr="004E7324">
        <w:rPr>
          <w:sz w:val="24"/>
          <w:szCs w:val="24"/>
        </w:rPr>
        <w:t>ами</w:t>
      </w:r>
      <w:proofErr w:type="spellEnd"/>
      <w:r w:rsidRPr="004E7324">
        <w:rPr>
          <w:sz w:val="24"/>
          <w:szCs w:val="24"/>
        </w:rPr>
        <w:t>) представления обеспечения исполнения договора:</w:t>
      </w:r>
    </w:p>
    <w:p w:rsidR="00DC1D6F" w:rsidRPr="004E7324" w:rsidRDefault="00DC1D6F" w:rsidP="00DC1D6F">
      <w:pPr>
        <w:jc w:val="both"/>
        <w:rPr>
          <w:sz w:val="24"/>
          <w:szCs w:val="24"/>
        </w:rPr>
      </w:pPr>
      <w:r w:rsidRPr="004E7324">
        <w:rPr>
          <w:sz w:val="24"/>
          <w:szCs w:val="24"/>
        </w:rPr>
        <w:t xml:space="preserve">            - организациями инвалидов (физические лица - инвалиды, осуществляющие предпринимательскую деятельность), состоящими в Реестре организаций инвалидов (физических лиц инвалидов, осуществляющих предпринимательскую деятельность) Холдинга;</w:t>
      </w:r>
    </w:p>
    <w:p w:rsidR="00DC1D6F" w:rsidRPr="004E7324" w:rsidRDefault="00DC1D6F" w:rsidP="00DC1D6F">
      <w:pPr>
        <w:jc w:val="both"/>
        <w:rPr>
          <w:sz w:val="24"/>
          <w:szCs w:val="24"/>
        </w:rPr>
      </w:pPr>
      <w:r w:rsidRPr="004E7324">
        <w:rPr>
          <w:sz w:val="24"/>
          <w:szCs w:val="24"/>
        </w:rPr>
        <w:t xml:space="preserve">            - отечественными товаропроизводителями закупаемого товара;</w:t>
      </w:r>
    </w:p>
    <w:p w:rsidR="00DC1D6F" w:rsidRPr="004E7324" w:rsidRDefault="00DC1D6F" w:rsidP="00DC1D6F">
      <w:pPr>
        <w:jc w:val="both"/>
        <w:rPr>
          <w:sz w:val="24"/>
          <w:szCs w:val="24"/>
        </w:rPr>
      </w:pPr>
      <w:r w:rsidRPr="004E7324">
        <w:rPr>
          <w:b/>
          <w:sz w:val="24"/>
          <w:szCs w:val="24"/>
        </w:rPr>
        <w:t xml:space="preserve">          </w:t>
      </w:r>
      <w:r w:rsidRPr="004E7324">
        <w:rPr>
          <w:sz w:val="24"/>
          <w:szCs w:val="24"/>
        </w:rPr>
        <w:t xml:space="preserve">  - организациями, входящими в Холдинг.</w:t>
      </w:r>
    </w:p>
    <w:p w:rsidR="00DC1D6F" w:rsidRPr="004E7324" w:rsidRDefault="00DC1D6F" w:rsidP="00DC1D6F">
      <w:pPr>
        <w:tabs>
          <w:tab w:val="left" w:pos="426"/>
        </w:tabs>
        <w:ind w:firstLine="709"/>
        <w:jc w:val="both"/>
        <w:rPr>
          <w:sz w:val="24"/>
          <w:szCs w:val="24"/>
        </w:rPr>
      </w:pPr>
      <w:r w:rsidRPr="004E7324">
        <w:rPr>
          <w:sz w:val="24"/>
          <w:szCs w:val="24"/>
        </w:rPr>
        <w:t>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w:t>
      </w:r>
    </w:p>
    <w:p w:rsidR="00DC1D6F" w:rsidRPr="004E7324" w:rsidRDefault="00DC1D6F" w:rsidP="00DC1D6F">
      <w:pPr>
        <w:tabs>
          <w:tab w:val="left" w:pos="426"/>
        </w:tabs>
        <w:ind w:firstLine="709"/>
        <w:jc w:val="both"/>
        <w:rPr>
          <w:sz w:val="24"/>
          <w:szCs w:val="24"/>
        </w:rPr>
      </w:pPr>
      <w:r w:rsidRPr="004E7324">
        <w:rPr>
          <w:sz w:val="24"/>
          <w:szCs w:val="24"/>
        </w:rPr>
        <w:t>5) в случае непредставления поставщиком в указанные договором сроки сертификата формы СТ-</w:t>
      </w:r>
      <w:proofErr w:type="gramStart"/>
      <w:r w:rsidRPr="004E7324">
        <w:rPr>
          <w:sz w:val="24"/>
          <w:szCs w:val="24"/>
          <w:lang w:val="en-US"/>
        </w:rPr>
        <w:t>KZ</w:t>
      </w:r>
      <w:proofErr w:type="gramEnd"/>
      <w:r w:rsidRPr="004E7324">
        <w:rPr>
          <w:sz w:val="24"/>
          <w:szCs w:val="24"/>
        </w:rPr>
        <w:t>, подтверждающего исполнение обязательств по организации производства закупаемого Заказчиком товара на территории Республики Казахстан;</w:t>
      </w:r>
    </w:p>
    <w:p w:rsidR="00DC1D6F" w:rsidRPr="004E7324" w:rsidRDefault="00DC1D6F" w:rsidP="00DC1D6F">
      <w:pPr>
        <w:tabs>
          <w:tab w:val="left" w:pos="426"/>
        </w:tabs>
        <w:ind w:firstLine="709"/>
        <w:jc w:val="both"/>
        <w:rPr>
          <w:sz w:val="24"/>
          <w:szCs w:val="24"/>
        </w:rPr>
      </w:pPr>
      <w:r w:rsidRPr="004E7324">
        <w:rPr>
          <w:sz w:val="24"/>
          <w:szCs w:val="24"/>
        </w:rPr>
        <w:t>6) уклонения поставщика (поставщиков), признанных победителем (</w:t>
      </w:r>
      <w:proofErr w:type="spellStart"/>
      <w:r w:rsidRPr="004E7324">
        <w:rPr>
          <w:sz w:val="24"/>
          <w:szCs w:val="24"/>
        </w:rPr>
        <w:t>ями</w:t>
      </w:r>
      <w:proofErr w:type="spellEnd"/>
      <w:r w:rsidRPr="004E7324">
        <w:rPr>
          <w:sz w:val="24"/>
          <w:szCs w:val="24"/>
        </w:rPr>
        <w:t>) закупок от заключения долгосрочного договора, проведенного способом тендера в соответствии с Порядком осуществления долгосрочных закупок товаров у отечественных товаропроизводителей закупаемого товара Правил закупок.</w:t>
      </w:r>
    </w:p>
    <w:p w:rsidR="00DC1D6F" w:rsidRDefault="00DC1D6F" w:rsidP="00DC1D6F">
      <w:pPr>
        <w:tabs>
          <w:tab w:val="left" w:pos="426"/>
        </w:tabs>
        <w:ind w:firstLine="709"/>
        <w:jc w:val="both"/>
        <w:rPr>
          <w:sz w:val="24"/>
          <w:szCs w:val="24"/>
        </w:rPr>
      </w:pPr>
      <w:r w:rsidRPr="004E7324">
        <w:rPr>
          <w:sz w:val="24"/>
          <w:szCs w:val="24"/>
        </w:rPr>
        <w:t>7 Потенциальный поставщик (поставщик) подлежит включению в Перечень ненадежных потенциальных поставщиков (поставщиков) Холдинга при условии представления Заказчиком сведений, указанных в пункте 9 Правил.</w:t>
      </w:r>
    </w:p>
    <w:p w:rsidR="00DC1D6F" w:rsidRPr="004E7324" w:rsidRDefault="00DC1D6F" w:rsidP="00DC1D6F">
      <w:pPr>
        <w:tabs>
          <w:tab w:val="left" w:pos="426"/>
        </w:tabs>
        <w:ind w:firstLine="709"/>
        <w:jc w:val="both"/>
        <w:rPr>
          <w:sz w:val="24"/>
          <w:szCs w:val="24"/>
        </w:rPr>
      </w:pPr>
      <w:r w:rsidRPr="004E7324">
        <w:rPr>
          <w:sz w:val="24"/>
          <w:szCs w:val="24"/>
        </w:rPr>
        <w:t>8 Датой обнаружения потенциального поставщика (поставщика) ненадежным считается:</w:t>
      </w:r>
    </w:p>
    <w:p w:rsidR="00DC1D6F" w:rsidRDefault="00DC1D6F" w:rsidP="00DC1D6F">
      <w:pPr>
        <w:tabs>
          <w:tab w:val="left" w:pos="426"/>
        </w:tabs>
        <w:ind w:firstLine="709"/>
        <w:jc w:val="both"/>
        <w:rPr>
          <w:sz w:val="24"/>
          <w:szCs w:val="24"/>
        </w:rPr>
      </w:pPr>
      <w:r w:rsidRPr="004E7324">
        <w:rPr>
          <w:sz w:val="24"/>
          <w:szCs w:val="24"/>
        </w:rPr>
        <w:t xml:space="preserve">1) в случае представления недостоверной информации по обязательным критериям оценки и сопоставления заявок на участие в тендере - дата установления Заказчиком факта </w:t>
      </w:r>
    </w:p>
    <w:p w:rsidR="00DC1D6F" w:rsidRPr="004E7324" w:rsidRDefault="00DC1D6F" w:rsidP="00DC1D6F">
      <w:pPr>
        <w:tabs>
          <w:tab w:val="left" w:pos="426"/>
        </w:tabs>
        <w:ind w:firstLine="709"/>
        <w:jc w:val="both"/>
        <w:rPr>
          <w:sz w:val="24"/>
          <w:szCs w:val="24"/>
        </w:rPr>
      </w:pPr>
      <w:r w:rsidRPr="004E7324">
        <w:rPr>
          <w:sz w:val="24"/>
          <w:szCs w:val="24"/>
        </w:rPr>
        <w:t>представления потенциальным поставщиком (поставщиком) недостоверной информации по обязательным критериям оценки и сопоставления заявок на участие в тендере;</w:t>
      </w:r>
    </w:p>
    <w:p w:rsidR="00DC1D6F" w:rsidRPr="004E7324" w:rsidRDefault="00DC1D6F" w:rsidP="00DC1D6F">
      <w:pPr>
        <w:tabs>
          <w:tab w:val="left" w:pos="426"/>
        </w:tabs>
        <w:ind w:firstLine="709"/>
        <w:jc w:val="both"/>
        <w:rPr>
          <w:sz w:val="24"/>
          <w:szCs w:val="24"/>
        </w:rPr>
      </w:pPr>
      <w:r w:rsidRPr="004E7324">
        <w:rPr>
          <w:sz w:val="24"/>
          <w:szCs w:val="24"/>
        </w:rPr>
        <w:t>2) в случае, если потенциальный поставщик, признанный победителем закупок, уклонился от заключения договора о закупках с Заказчиком – день, следующий за сроком, установленным протоколом об итогах закупок способом тендера или ценовых предложений для заключения договора о закупках,</w:t>
      </w:r>
    </w:p>
    <w:p w:rsidR="00DC1D6F" w:rsidRPr="004E7324" w:rsidRDefault="00DC1D6F" w:rsidP="00DC1D6F">
      <w:pPr>
        <w:tabs>
          <w:tab w:val="left" w:pos="426"/>
        </w:tabs>
        <w:ind w:firstLine="709"/>
        <w:jc w:val="both"/>
        <w:rPr>
          <w:sz w:val="24"/>
          <w:szCs w:val="24"/>
        </w:rPr>
      </w:pPr>
      <w:r w:rsidRPr="004E7324">
        <w:rPr>
          <w:sz w:val="24"/>
          <w:szCs w:val="24"/>
        </w:rPr>
        <w:t>3) в случае невнесения обеспечения исполнения договора и (или) обеспечения возврата аванса (предоплаты) по договору о закупках – день, следующий за сроком, установленным договором для внесения обеспечения исполнения и (или) обеспечения возврата аванса (предоплаты);</w:t>
      </w:r>
    </w:p>
    <w:p w:rsidR="00C20EB6" w:rsidRPr="004E7324" w:rsidRDefault="00DC1D6F" w:rsidP="0094501B">
      <w:pPr>
        <w:tabs>
          <w:tab w:val="left" w:pos="426"/>
        </w:tabs>
        <w:ind w:firstLine="709"/>
        <w:jc w:val="both"/>
        <w:rPr>
          <w:sz w:val="24"/>
          <w:szCs w:val="24"/>
        </w:rPr>
      </w:pPr>
      <w:r w:rsidRPr="004E7324">
        <w:rPr>
          <w:sz w:val="24"/>
          <w:szCs w:val="24"/>
        </w:rPr>
        <w:t xml:space="preserve">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 -  дата вступления в законную силу решения (постановления) суда (арбитража, третейского </w:t>
      </w:r>
      <w:r w:rsidR="00C20EB6" w:rsidRPr="004E7324">
        <w:rPr>
          <w:sz w:val="24"/>
          <w:szCs w:val="24"/>
        </w:rPr>
        <w:t>суда), согласно которому установлен факт неисполнения или ненадлежащего исполнения обязательств по договору;</w:t>
      </w:r>
      <w:r w:rsidR="005A1734">
        <w:rPr>
          <w:sz w:val="24"/>
          <w:szCs w:val="24"/>
        </w:rPr>
        <w:t xml:space="preserve">                                                                                           35</w:t>
      </w:r>
    </w:p>
    <w:p w:rsidR="00DC1D6F" w:rsidRPr="004E7324" w:rsidRDefault="00DC1D6F" w:rsidP="00DC1D6F">
      <w:pPr>
        <w:tabs>
          <w:tab w:val="left" w:pos="426"/>
        </w:tabs>
        <w:ind w:firstLine="709"/>
        <w:jc w:val="both"/>
        <w:rPr>
          <w:sz w:val="24"/>
          <w:szCs w:val="24"/>
        </w:rPr>
      </w:pPr>
      <w:r w:rsidRPr="004E7324">
        <w:rPr>
          <w:sz w:val="24"/>
          <w:szCs w:val="24"/>
        </w:rPr>
        <w:t>5) в случае непредставления поставщиком в указанные договором сроки сертификата формы СТ-</w:t>
      </w:r>
      <w:proofErr w:type="gramStart"/>
      <w:r w:rsidRPr="004E7324">
        <w:rPr>
          <w:sz w:val="24"/>
          <w:szCs w:val="24"/>
          <w:lang w:val="en-US"/>
        </w:rPr>
        <w:t>KZ</w:t>
      </w:r>
      <w:proofErr w:type="gramEnd"/>
      <w:r w:rsidRPr="004E7324">
        <w:rPr>
          <w:sz w:val="24"/>
          <w:szCs w:val="24"/>
        </w:rPr>
        <w:t>, подтверждающего исполнение обязательств по организации производства закупаемого Заказчиком товара на территории Республики Казахстан – день, следующий за сроком, установленным договором для предоставления сертификата формы СТ-</w:t>
      </w:r>
      <w:r w:rsidRPr="004E7324">
        <w:rPr>
          <w:sz w:val="24"/>
          <w:szCs w:val="24"/>
          <w:lang w:val="en-US"/>
        </w:rPr>
        <w:t>KZ</w:t>
      </w:r>
      <w:r w:rsidRPr="004E7324">
        <w:rPr>
          <w:sz w:val="24"/>
          <w:szCs w:val="24"/>
        </w:rPr>
        <w:t>.</w:t>
      </w:r>
    </w:p>
    <w:p w:rsidR="00DC1D6F" w:rsidRPr="004E7324" w:rsidRDefault="00DC1D6F" w:rsidP="00DC1D6F">
      <w:pPr>
        <w:tabs>
          <w:tab w:val="left" w:pos="426"/>
        </w:tabs>
        <w:ind w:firstLine="709"/>
        <w:jc w:val="both"/>
        <w:rPr>
          <w:sz w:val="24"/>
          <w:szCs w:val="24"/>
        </w:rPr>
      </w:pPr>
      <w:r w:rsidRPr="004E7324">
        <w:rPr>
          <w:sz w:val="24"/>
          <w:szCs w:val="24"/>
        </w:rPr>
        <w:t xml:space="preserve">9 Заказчик, в течение 20 (двадцати) рабочих дней </w:t>
      </w:r>
      <w:proofErr w:type="gramStart"/>
      <w:r w:rsidRPr="004E7324">
        <w:rPr>
          <w:sz w:val="24"/>
          <w:szCs w:val="24"/>
        </w:rPr>
        <w:t>с даты обнаружения</w:t>
      </w:r>
      <w:proofErr w:type="gramEnd"/>
      <w:r w:rsidRPr="004E7324">
        <w:rPr>
          <w:sz w:val="24"/>
          <w:szCs w:val="24"/>
        </w:rPr>
        <w:t xml:space="preserve"> факта ненадежности потенциального поставщика (поставщика), либо с даты получения подтверждающих документов обязан направить в Уполномоченный орган, за подписью первого руководителя или лица его замещающего или уполномоченного им лица, заверенной печатью, следующую информацию и копии документов:</w:t>
      </w:r>
    </w:p>
    <w:p w:rsidR="00DC1D6F" w:rsidRPr="004E7324" w:rsidRDefault="00DC1D6F" w:rsidP="00DC1D6F">
      <w:pPr>
        <w:tabs>
          <w:tab w:val="left" w:pos="426"/>
        </w:tabs>
        <w:ind w:firstLine="709"/>
        <w:jc w:val="both"/>
        <w:rPr>
          <w:sz w:val="24"/>
          <w:szCs w:val="24"/>
        </w:rPr>
      </w:pPr>
      <w:r w:rsidRPr="004E7324">
        <w:rPr>
          <w:sz w:val="24"/>
          <w:szCs w:val="24"/>
        </w:rPr>
        <w:t>9.1 в случае предоставления потенциальным поставщиком недостоверной информации по обязательным критериям оценки и сопоставления заявок на участие в тендере:</w:t>
      </w:r>
    </w:p>
    <w:p w:rsidR="00DC1D6F" w:rsidRPr="004E7324" w:rsidRDefault="00DC1D6F" w:rsidP="00DC1D6F">
      <w:pPr>
        <w:tabs>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tabs>
          <w:tab w:val="left" w:pos="426"/>
        </w:tabs>
        <w:ind w:firstLine="709"/>
        <w:jc w:val="both"/>
        <w:rPr>
          <w:sz w:val="24"/>
          <w:szCs w:val="24"/>
        </w:rPr>
      </w:pPr>
      <w:r w:rsidRPr="004E7324">
        <w:rPr>
          <w:sz w:val="24"/>
          <w:szCs w:val="24"/>
        </w:rPr>
        <w:t>2) документы, подтверждающие предоставление потенциальным поставщиком недостоверной информации по обязательным критериям оценки и сопоставления заявок на участие в тендере;</w:t>
      </w:r>
    </w:p>
    <w:p w:rsidR="00DC1D6F" w:rsidRPr="004E7324" w:rsidRDefault="00DC1D6F" w:rsidP="00DC1D6F">
      <w:pPr>
        <w:tabs>
          <w:tab w:val="left" w:pos="426"/>
        </w:tabs>
        <w:ind w:firstLine="709"/>
        <w:jc w:val="both"/>
        <w:rPr>
          <w:sz w:val="24"/>
          <w:szCs w:val="24"/>
        </w:rPr>
      </w:pPr>
      <w:r w:rsidRPr="004E7324">
        <w:rPr>
          <w:sz w:val="24"/>
          <w:szCs w:val="24"/>
        </w:rPr>
        <w:t>3) информация, заполненная по форме согласно приложению №1 к Правилам.</w:t>
      </w:r>
    </w:p>
    <w:p w:rsidR="00DC1D6F" w:rsidRPr="004E7324" w:rsidRDefault="00DC1D6F" w:rsidP="00DC1D6F">
      <w:pPr>
        <w:tabs>
          <w:tab w:val="left" w:pos="284"/>
          <w:tab w:val="left" w:pos="426"/>
        </w:tabs>
        <w:ind w:firstLine="709"/>
        <w:jc w:val="both"/>
        <w:rPr>
          <w:sz w:val="24"/>
          <w:szCs w:val="24"/>
        </w:rPr>
      </w:pPr>
      <w:r w:rsidRPr="004E7324">
        <w:rPr>
          <w:sz w:val="24"/>
          <w:szCs w:val="24"/>
        </w:rPr>
        <w:t>9.2 в случае уклонения потенциального поставщика, признанного победителем закупок, проведенного способом тендера или запросом ценовых предложений, от заключения договора о закупках:</w:t>
      </w:r>
    </w:p>
    <w:p w:rsidR="00DC1D6F" w:rsidRPr="004E7324" w:rsidRDefault="00DC1D6F" w:rsidP="00DC1D6F">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tabs>
          <w:tab w:val="left" w:pos="284"/>
          <w:tab w:val="left" w:pos="426"/>
        </w:tabs>
        <w:ind w:firstLine="709"/>
        <w:jc w:val="both"/>
        <w:rPr>
          <w:sz w:val="24"/>
          <w:szCs w:val="24"/>
        </w:rPr>
      </w:pPr>
      <w:r w:rsidRPr="004E7324">
        <w:rPr>
          <w:sz w:val="24"/>
          <w:szCs w:val="24"/>
        </w:rPr>
        <w:t>2) протоколы итогов закупок способами тендера или запроса ценовых предложений, решение тендерной комиссии о признании победителем поставщика, занявшего по итогам оценки и сопоставления второе место, с  указанием срока заключения договора о закупках;</w:t>
      </w:r>
    </w:p>
    <w:p w:rsidR="00DC1D6F" w:rsidRPr="004E7324" w:rsidRDefault="00DC1D6F" w:rsidP="00DC1D6F">
      <w:pPr>
        <w:tabs>
          <w:tab w:val="left" w:pos="284"/>
          <w:tab w:val="left" w:pos="426"/>
        </w:tabs>
        <w:ind w:firstLine="709"/>
        <w:jc w:val="both"/>
        <w:rPr>
          <w:sz w:val="24"/>
          <w:szCs w:val="24"/>
        </w:rPr>
      </w:pPr>
      <w:r w:rsidRPr="004E7324">
        <w:rPr>
          <w:sz w:val="24"/>
          <w:szCs w:val="24"/>
        </w:rPr>
        <w:t>3) письмо-отказ от потенциального поставщика от заключения договора;</w:t>
      </w:r>
    </w:p>
    <w:p w:rsidR="00DC1D6F" w:rsidRPr="004E7324" w:rsidRDefault="00DC1D6F" w:rsidP="00DC1D6F">
      <w:pPr>
        <w:tabs>
          <w:tab w:val="left" w:pos="284"/>
          <w:tab w:val="left" w:pos="426"/>
        </w:tabs>
        <w:ind w:firstLine="709"/>
        <w:jc w:val="both"/>
        <w:rPr>
          <w:sz w:val="24"/>
          <w:szCs w:val="24"/>
        </w:rPr>
      </w:pPr>
      <w:r w:rsidRPr="004E7324">
        <w:rPr>
          <w:sz w:val="24"/>
          <w:szCs w:val="24"/>
        </w:rPr>
        <w:t>4) переписка Заказчика с потенциальным поставщиком по вопросу заключения договора, уведомление о подписании договора о закупках поставщику, занявшему по итогам оценки и сопоставления второе место;</w:t>
      </w:r>
    </w:p>
    <w:p w:rsidR="00DC1D6F" w:rsidRPr="004E7324" w:rsidRDefault="00DC1D6F" w:rsidP="00DC1D6F">
      <w:pPr>
        <w:tabs>
          <w:tab w:val="left" w:pos="284"/>
          <w:tab w:val="left" w:pos="426"/>
        </w:tabs>
        <w:ind w:firstLine="709"/>
        <w:jc w:val="both"/>
        <w:rPr>
          <w:sz w:val="24"/>
          <w:szCs w:val="24"/>
        </w:rPr>
      </w:pPr>
      <w:r w:rsidRPr="004E7324">
        <w:rPr>
          <w:sz w:val="24"/>
          <w:szCs w:val="24"/>
        </w:rPr>
        <w:t>5) информация, заполненная по форме согласно приложению №1 к Правилам.</w:t>
      </w:r>
    </w:p>
    <w:p w:rsidR="00DC1D6F" w:rsidRPr="004E7324" w:rsidRDefault="00DC1D6F" w:rsidP="00DC1D6F">
      <w:pPr>
        <w:tabs>
          <w:tab w:val="left" w:pos="284"/>
          <w:tab w:val="left" w:pos="426"/>
        </w:tabs>
        <w:ind w:firstLine="709"/>
        <w:jc w:val="both"/>
        <w:rPr>
          <w:sz w:val="24"/>
          <w:szCs w:val="24"/>
        </w:rPr>
      </w:pPr>
      <w:r w:rsidRPr="004E7324">
        <w:rPr>
          <w:sz w:val="24"/>
          <w:szCs w:val="24"/>
        </w:rPr>
        <w:t>9.3 в случае невнесения обеспечения исполнения договора и (или) обеспечения возврата аванса (предоплаты), в установленные договором сроки:</w:t>
      </w:r>
    </w:p>
    <w:p w:rsidR="00DC1D6F" w:rsidRPr="004E7324" w:rsidRDefault="00DC1D6F" w:rsidP="00DC1D6F">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tabs>
          <w:tab w:val="left" w:pos="284"/>
          <w:tab w:val="left" w:pos="426"/>
        </w:tabs>
        <w:ind w:firstLine="709"/>
        <w:jc w:val="both"/>
        <w:rPr>
          <w:sz w:val="24"/>
          <w:szCs w:val="24"/>
        </w:rPr>
      </w:pPr>
      <w:r w:rsidRPr="004E7324">
        <w:rPr>
          <w:sz w:val="24"/>
          <w:szCs w:val="24"/>
        </w:rPr>
        <w:t>2) протоколы итогов закупок способами тендера, запроса ценовых предложений, решение о закупках способом из одного источника с указанием срока заключения договора о закупках;</w:t>
      </w:r>
    </w:p>
    <w:p w:rsidR="00DC1D6F" w:rsidRPr="004E7324" w:rsidRDefault="00DC1D6F" w:rsidP="00DC1D6F">
      <w:pPr>
        <w:ind w:firstLine="709"/>
        <w:jc w:val="both"/>
        <w:rPr>
          <w:sz w:val="24"/>
          <w:szCs w:val="24"/>
        </w:rPr>
      </w:pPr>
      <w:r w:rsidRPr="004E7324">
        <w:rPr>
          <w:sz w:val="24"/>
          <w:szCs w:val="24"/>
        </w:rPr>
        <w:t>3) договор о закупках, подписанный со стороны Заказчика и/или поставщика или пр</w:t>
      </w:r>
      <w:r>
        <w:rPr>
          <w:sz w:val="24"/>
          <w:szCs w:val="24"/>
        </w:rPr>
        <w:t>о</w:t>
      </w:r>
      <w:r w:rsidRPr="004E7324">
        <w:rPr>
          <w:sz w:val="24"/>
          <w:szCs w:val="24"/>
        </w:rPr>
        <w:t>ект договора о закупках, направленный для подписания поставщику;</w:t>
      </w:r>
    </w:p>
    <w:p w:rsidR="00DC1D6F" w:rsidRPr="004E7324" w:rsidRDefault="00DC1D6F" w:rsidP="00DC1D6F">
      <w:pPr>
        <w:ind w:firstLine="709"/>
        <w:jc w:val="both"/>
        <w:rPr>
          <w:sz w:val="24"/>
          <w:szCs w:val="24"/>
        </w:rPr>
      </w:pPr>
      <w:r w:rsidRPr="004E7324">
        <w:rPr>
          <w:sz w:val="24"/>
          <w:szCs w:val="24"/>
        </w:rPr>
        <w:t>4) справку Заказчика, за подписью первого руководителя и главного бухгалтера, заверенные печатью об отсутствии от поставщика поступления на расчетный счет денег в качестве обеспечения исполнения договора и (или) обеспечения возврата аванса (предоплаты) по договору о закупках, в установленные договором сроки;</w:t>
      </w:r>
    </w:p>
    <w:p w:rsidR="00DC1D6F" w:rsidRPr="004E7324" w:rsidRDefault="00DC1D6F" w:rsidP="00DC1D6F">
      <w:pPr>
        <w:ind w:firstLine="709"/>
        <w:jc w:val="both"/>
        <w:rPr>
          <w:sz w:val="24"/>
          <w:szCs w:val="24"/>
        </w:rPr>
      </w:pPr>
      <w:r w:rsidRPr="004E7324">
        <w:rPr>
          <w:sz w:val="24"/>
          <w:szCs w:val="24"/>
        </w:rPr>
        <w:t>5) переписка Заказчика с поставщиком по вопросу обеспечения исполнения договора и (или) обеспечения возврата аванса (предоплаты) по договору о закупках;</w:t>
      </w:r>
    </w:p>
    <w:p w:rsidR="00DC1D6F" w:rsidRDefault="00DC1D6F" w:rsidP="00DC1D6F">
      <w:pPr>
        <w:ind w:firstLine="709"/>
        <w:jc w:val="both"/>
        <w:rPr>
          <w:sz w:val="24"/>
          <w:szCs w:val="24"/>
        </w:rPr>
      </w:pPr>
      <w:r w:rsidRPr="004E7324">
        <w:rPr>
          <w:sz w:val="24"/>
          <w:szCs w:val="24"/>
        </w:rPr>
        <w:t>6) докумен</w:t>
      </w:r>
      <w:proofErr w:type="gramStart"/>
      <w:r w:rsidRPr="004E7324">
        <w:rPr>
          <w:sz w:val="24"/>
          <w:szCs w:val="24"/>
        </w:rPr>
        <w:t>т(</w:t>
      </w:r>
      <w:proofErr w:type="spellStart"/>
      <w:proofErr w:type="gramEnd"/>
      <w:r w:rsidRPr="004E7324">
        <w:rPr>
          <w:sz w:val="24"/>
          <w:szCs w:val="24"/>
        </w:rPr>
        <w:t>ы</w:t>
      </w:r>
      <w:proofErr w:type="spellEnd"/>
      <w:r w:rsidRPr="004E7324">
        <w:rPr>
          <w:sz w:val="24"/>
          <w:szCs w:val="24"/>
        </w:rPr>
        <w:t>), подтверждающие невнесение обеспечения исполнения договора и (или) обеспечения возврата аванса (предоплаты) банковской гарантией или иным обеспечением, определенным Заказчиком, в установленные договором о закупках сроки;</w:t>
      </w:r>
    </w:p>
    <w:p w:rsidR="00DC1D6F" w:rsidRPr="004E7324" w:rsidRDefault="00DC1D6F" w:rsidP="00DC1D6F">
      <w:pPr>
        <w:ind w:firstLine="709"/>
        <w:jc w:val="both"/>
        <w:rPr>
          <w:sz w:val="24"/>
          <w:szCs w:val="24"/>
        </w:rPr>
      </w:pPr>
      <w:r w:rsidRPr="004E7324">
        <w:rPr>
          <w:sz w:val="24"/>
          <w:szCs w:val="24"/>
        </w:rPr>
        <w:t>7) информация, заполненная по форме согласно приложению №1 к Правилам.</w:t>
      </w:r>
    </w:p>
    <w:p w:rsidR="005A1734" w:rsidRDefault="005A1734" w:rsidP="00DC1D6F">
      <w:pPr>
        <w:ind w:firstLine="709"/>
        <w:jc w:val="both"/>
        <w:rPr>
          <w:sz w:val="24"/>
          <w:szCs w:val="24"/>
        </w:rPr>
      </w:pPr>
    </w:p>
    <w:p w:rsidR="005A1734" w:rsidRDefault="005A1734" w:rsidP="005A1734">
      <w:pPr>
        <w:ind w:firstLine="709"/>
        <w:jc w:val="right"/>
        <w:rPr>
          <w:sz w:val="24"/>
          <w:szCs w:val="24"/>
        </w:rPr>
      </w:pPr>
      <w:r>
        <w:rPr>
          <w:sz w:val="24"/>
          <w:szCs w:val="24"/>
        </w:rPr>
        <w:t>36</w:t>
      </w:r>
    </w:p>
    <w:p w:rsidR="00DC1D6F" w:rsidRPr="004E7324" w:rsidRDefault="00DC1D6F" w:rsidP="00DC1D6F">
      <w:pPr>
        <w:ind w:firstLine="709"/>
        <w:jc w:val="both"/>
        <w:rPr>
          <w:sz w:val="24"/>
          <w:szCs w:val="24"/>
        </w:rPr>
      </w:pPr>
      <w:r w:rsidRPr="004E7324">
        <w:rPr>
          <w:sz w:val="24"/>
          <w:szCs w:val="24"/>
        </w:rPr>
        <w:t>9.4 в случае наличия вступившего в законную силу решения (постановления) суда, установившего факт неисполнения или ненадлежащего исполнения договора о закупках:</w:t>
      </w:r>
    </w:p>
    <w:p w:rsidR="00DC1D6F" w:rsidRPr="004E7324" w:rsidRDefault="00DC1D6F" w:rsidP="00DC1D6F">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ind w:firstLine="709"/>
        <w:jc w:val="both"/>
        <w:rPr>
          <w:sz w:val="24"/>
          <w:szCs w:val="24"/>
        </w:rPr>
      </w:pPr>
      <w:r w:rsidRPr="004E7324">
        <w:rPr>
          <w:sz w:val="24"/>
          <w:szCs w:val="24"/>
        </w:rPr>
        <w:t>2) решение (постановление) суда, вступившего в законную силу;</w:t>
      </w:r>
    </w:p>
    <w:p w:rsidR="00DC1D6F" w:rsidRPr="004E7324" w:rsidRDefault="00DC1D6F" w:rsidP="00DC1D6F">
      <w:pPr>
        <w:ind w:firstLine="709"/>
        <w:jc w:val="both"/>
        <w:rPr>
          <w:sz w:val="24"/>
          <w:szCs w:val="24"/>
        </w:rPr>
      </w:pPr>
      <w:r w:rsidRPr="004E7324">
        <w:rPr>
          <w:sz w:val="24"/>
          <w:szCs w:val="24"/>
        </w:rPr>
        <w:t>3) информация, заполненная по форме согласно приложению №1 к Правилам.</w:t>
      </w:r>
    </w:p>
    <w:p w:rsidR="00DC1D6F" w:rsidRPr="004E7324" w:rsidRDefault="00DC1D6F" w:rsidP="00DC1D6F">
      <w:pPr>
        <w:ind w:firstLine="709"/>
        <w:jc w:val="both"/>
        <w:rPr>
          <w:sz w:val="24"/>
          <w:szCs w:val="24"/>
        </w:rPr>
      </w:pPr>
      <w:r w:rsidRPr="004E7324">
        <w:rPr>
          <w:sz w:val="24"/>
          <w:szCs w:val="24"/>
        </w:rPr>
        <w:t>9.5 в случае непредставления поставщиком в указанные договором сроки сертификата формы СТ-</w:t>
      </w:r>
      <w:proofErr w:type="gramStart"/>
      <w:r w:rsidRPr="004E7324">
        <w:rPr>
          <w:sz w:val="24"/>
          <w:szCs w:val="24"/>
          <w:lang w:val="en-US"/>
        </w:rPr>
        <w:t>KZ</w:t>
      </w:r>
      <w:proofErr w:type="gramEnd"/>
      <w:r w:rsidRPr="004E7324">
        <w:rPr>
          <w:sz w:val="24"/>
          <w:szCs w:val="24"/>
        </w:rPr>
        <w:t xml:space="preserve">: </w:t>
      </w:r>
    </w:p>
    <w:p w:rsidR="00DC1D6F" w:rsidRPr="004E7324" w:rsidRDefault="00DC1D6F" w:rsidP="00DC1D6F">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ind w:firstLine="709"/>
        <w:jc w:val="both"/>
        <w:rPr>
          <w:sz w:val="24"/>
          <w:szCs w:val="24"/>
        </w:rPr>
      </w:pPr>
      <w:r w:rsidRPr="004E7324">
        <w:rPr>
          <w:sz w:val="24"/>
          <w:szCs w:val="24"/>
        </w:rPr>
        <w:t>2) договор о закупках, подписанный со стороны Заказчика и поставщика, с приложением дополнительных соглашений (в случае наличия);</w:t>
      </w:r>
    </w:p>
    <w:p w:rsidR="00DC1D6F" w:rsidRPr="004E7324" w:rsidRDefault="00DC1D6F" w:rsidP="00DC1D6F">
      <w:pPr>
        <w:ind w:firstLine="709"/>
        <w:jc w:val="both"/>
        <w:rPr>
          <w:sz w:val="24"/>
          <w:szCs w:val="24"/>
        </w:rPr>
      </w:pPr>
      <w:r w:rsidRPr="004E7324">
        <w:rPr>
          <w:sz w:val="24"/>
          <w:szCs w:val="24"/>
        </w:rPr>
        <w:t>3) переписка Заказчика с поставщиком по вопросу представления/непредставления сертификата формы СТ-</w:t>
      </w:r>
      <w:proofErr w:type="gramStart"/>
      <w:r w:rsidRPr="004E7324">
        <w:rPr>
          <w:sz w:val="24"/>
          <w:szCs w:val="24"/>
          <w:lang w:val="en-US"/>
        </w:rPr>
        <w:t>KZ</w:t>
      </w:r>
      <w:proofErr w:type="gramEnd"/>
      <w:r w:rsidRPr="004E7324">
        <w:rPr>
          <w:sz w:val="24"/>
          <w:szCs w:val="24"/>
        </w:rPr>
        <w:t>;</w:t>
      </w:r>
    </w:p>
    <w:p w:rsidR="00DC1D6F" w:rsidRPr="004E7324" w:rsidRDefault="00DC1D6F" w:rsidP="00DC1D6F">
      <w:pPr>
        <w:ind w:firstLine="709"/>
        <w:jc w:val="both"/>
        <w:rPr>
          <w:sz w:val="24"/>
          <w:szCs w:val="24"/>
        </w:rPr>
      </w:pPr>
      <w:r w:rsidRPr="004E7324">
        <w:rPr>
          <w:sz w:val="24"/>
          <w:szCs w:val="24"/>
        </w:rPr>
        <w:t>4) информация, заполненная по форме согласно приложению №1 к Правилам.</w:t>
      </w:r>
    </w:p>
    <w:p w:rsidR="00DC1D6F" w:rsidRPr="004E7324" w:rsidRDefault="00DC1D6F" w:rsidP="00DC1D6F">
      <w:pPr>
        <w:ind w:firstLine="709"/>
        <w:jc w:val="both"/>
        <w:rPr>
          <w:sz w:val="24"/>
          <w:szCs w:val="24"/>
        </w:rPr>
      </w:pPr>
      <w:r w:rsidRPr="004E7324">
        <w:rPr>
          <w:sz w:val="24"/>
          <w:szCs w:val="24"/>
        </w:rPr>
        <w:t>9.6 в случае уклонения поставщика (поставщиков), признанных победителем (</w:t>
      </w:r>
      <w:proofErr w:type="spellStart"/>
      <w:r w:rsidRPr="004E7324">
        <w:rPr>
          <w:sz w:val="24"/>
          <w:szCs w:val="24"/>
        </w:rPr>
        <w:t>ями</w:t>
      </w:r>
      <w:proofErr w:type="spellEnd"/>
      <w:r w:rsidRPr="004E7324">
        <w:rPr>
          <w:sz w:val="24"/>
          <w:szCs w:val="24"/>
        </w:rPr>
        <w:t xml:space="preserve">) закупок от заключения долгосрочного договора: </w:t>
      </w:r>
    </w:p>
    <w:p w:rsidR="00DC1D6F" w:rsidRPr="004E7324" w:rsidRDefault="00DC1D6F" w:rsidP="00DC1D6F">
      <w:pPr>
        <w:tabs>
          <w:tab w:val="left" w:pos="284"/>
          <w:tab w:val="left" w:pos="426"/>
        </w:tabs>
        <w:ind w:firstLine="709"/>
        <w:jc w:val="both"/>
        <w:rPr>
          <w:sz w:val="24"/>
          <w:szCs w:val="24"/>
        </w:rPr>
      </w:pPr>
      <w:r w:rsidRPr="004E7324">
        <w:rPr>
          <w:sz w:val="24"/>
          <w:szCs w:val="24"/>
        </w:rPr>
        <w:t>1) регистрационный номер налогоплательщика или бизнес идентификационный номер для юридического лица, индивидуальный идентификационный номер для физического лица;</w:t>
      </w:r>
    </w:p>
    <w:p w:rsidR="00DC1D6F" w:rsidRPr="004E7324" w:rsidRDefault="00DC1D6F" w:rsidP="00DC1D6F">
      <w:pPr>
        <w:ind w:firstLine="709"/>
        <w:jc w:val="both"/>
        <w:rPr>
          <w:sz w:val="24"/>
          <w:szCs w:val="24"/>
        </w:rPr>
      </w:pPr>
      <w:r w:rsidRPr="004E7324">
        <w:rPr>
          <w:sz w:val="24"/>
          <w:szCs w:val="24"/>
        </w:rPr>
        <w:t>2) протоколы итогов закупок способом тендера, с указанием срока заключения договора;</w:t>
      </w:r>
    </w:p>
    <w:p w:rsidR="00DC1D6F" w:rsidRPr="004E7324" w:rsidRDefault="00DC1D6F" w:rsidP="00DC1D6F">
      <w:pPr>
        <w:ind w:firstLine="709"/>
        <w:jc w:val="both"/>
        <w:rPr>
          <w:sz w:val="24"/>
          <w:szCs w:val="24"/>
        </w:rPr>
      </w:pPr>
      <w:r w:rsidRPr="004E7324">
        <w:rPr>
          <w:sz w:val="24"/>
          <w:szCs w:val="24"/>
        </w:rPr>
        <w:t>3) письмо-отказ от потенциального поставщика от заключения договора;</w:t>
      </w:r>
    </w:p>
    <w:p w:rsidR="00DC1D6F" w:rsidRPr="004E7324" w:rsidRDefault="00DC1D6F" w:rsidP="00DC1D6F">
      <w:pPr>
        <w:ind w:firstLine="709"/>
        <w:jc w:val="both"/>
        <w:rPr>
          <w:sz w:val="24"/>
          <w:szCs w:val="24"/>
        </w:rPr>
      </w:pPr>
      <w:r w:rsidRPr="004E7324">
        <w:rPr>
          <w:sz w:val="24"/>
          <w:szCs w:val="24"/>
        </w:rPr>
        <w:t>4) переписка Заказчика с потенциальным поставщиком по вопросу заключения долгосрочного договора;</w:t>
      </w:r>
    </w:p>
    <w:p w:rsidR="00DC1D6F" w:rsidRPr="004E7324" w:rsidRDefault="00DC1D6F" w:rsidP="00DC1D6F">
      <w:pPr>
        <w:ind w:firstLine="709"/>
        <w:jc w:val="both"/>
        <w:rPr>
          <w:sz w:val="24"/>
          <w:szCs w:val="24"/>
        </w:rPr>
      </w:pPr>
      <w:r w:rsidRPr="004E7324">
        <w:rPr>
          <w:sz w:val="24"/>
          <w:szCs w:val="24"/>
        </w:rPr>
        <w:t>5) информация, заполненная по форме согласно приложению №1 к Правилам.</w:t>
      </w:r>
    </w:p>
    <w:p w:rsidR="00DC1D6F" w:rsidRPr="004E7324" w:rsidRDefault="00DC1D6F" w:rsidP="00DC1D6F">
      <w:pPr>
        <w:ind w:firstLine="709"/>
        <w:jc w:val="both"/>
        <w:rPr>
          <w:sz w:val="24"/>
          <w:szCs w:val="24"/>
        </w:rPr>
      </w:pPr>
      <w:r w:rsidRPr="004E7324">
        <w:rPr>
          <w:sz w:val="24"/>
          <w:szCs w:val="24"/>
        </w:rPr>
        <w:t>10 Уполномоченный орган вправе запросить дополнительную информацию и разъяснения у Заказчика,  потенциального поставщика (поставщика) и других лиц.</w:t>
      </w:r>
    </w:p>
    <w:p w:rsidR="00DC1D6F" w:rsidRPr="004E7324" w:rsidRDefault="00DC1D6F" w:rsidP="00DC1D6F">
      <w:pPr>
        <w:ind w:firstLine="709"/>
        <w:jc w:val="both"/>
        <w:rPr>
          <w:sz w:val="24"/>
          <w:szCs w:val="24"/>
        </w:rPr>
      </w:pPr>
      <w:r w:rsidRPr="004E7324">
        <w:rPr>
          <w:sz w:val="24"/>
          <w:szCs w:val="24"/>
        </w:rPr>
        <w:t xml:space="preserve">11 Уполномоченный орган в течение 20 (двадцати) рабочих дней после получения, информации, указанной в пункте 9 Правил от Заказчика, обеспечивает принятие решения первого руководителя Уполномоченного органа либо лица его замещающего о включении потенциального поставщика (поставщика) в Перечень ненадежных потенциальных поставщиков (поставщиков) Холдинга. </w:t>
      </w:r>
    </w:p>
    <w:p w:rsidR="00DC1D6F" w:rsidRPr="004E7324" w:rsidRDefault="00DC1D6F" w:rsidP="00DC1D6F">
      <w:pPr>
        <w:ind w:firstLine="708"/>
        <w:jc w:val="both"/>
        <w:rPr>
          <w:sz w:val="24"/>
          <w:szCs w:val="24"/>
        </w:rPr>
      </w:pPr>
      <w:proofErr w:type="gramStart"/>
      <w:r w:rsidRPr="004E7324">
        <w:rPr>
          <w:sz w:val="24"/>
          <w:szCs w:val="24"/>
        </w:rPr>
        <w:t>Срок</w:t>
      </w:r>
      <w:proofErr w:type="gramEnd"/>
      <w:r w:rsidRPr="004E7324">
        <w:rPr>
          <w:sz w:val="24"/>
          <w:szCs w:val="24"/>
        </w:rPr>
        <w:t xml:space="preserve"> установленный пунктом 11 Правил, продлевается соразмерно сроку получения информации от лиц согласно пункту 10 Правил.</w:t>
      </w:r>
    </w:p>
    <w:p w:rsidR="00DC1D6F" w:rsidRPr="004E7324" w:rsidRDefault="00DC1D6F" w:rsidP="00DC1D6F">
      <w:pPr>
        <w:ind w:firstLine="709"/>
        <w:jc w:val="both"/>
        <w:rPr>
          <w:sz w:val="24"/>
          <w:szCs w:val="24"/>
        </w:rPr>
      </w:pPr>
      <w:r w:rsidRPr="004E7324">
        <w:rPr>
          <w:sz w:val="24"/>
          <w:szCs w:val="24"/>
        </w:rPr>
        <w:t>12 Потенциальные поставщики (поставщики) не включаются в Перечень ненадежных потенциальных поставщиков (поставщиков) Холдинга в случае проведения Заказчиком закупок с нарушением Правил закупок 2009 или Правил закупок.</w:t>
      </w:r>
    </w:p>
    <w:p w:rsidR="00DC1D6F" w:rsidRPr="004E7324" w:rsidRDefault="00DC1D6F" w:rsidP="00DC1D6F">
      <w:pPr>
        <w:ind w:firstLine="709"/>
        <w:jc w:val="both"/>
        <w:rPr>
          <w:sz w:val="24"/>
          <w:szCs w:val="24"/>
        </w:rPr>
      </w:pPr>
      <w:r w:rsidRPr="004E7324">
        <w:rPr>
          <w:sz w:val="24"/>
          <w:szCs w:val="24"/>
        </w:rPr>
        <w:t>13 Потенциальный поставщик (поставщик) включается в Перечень ненадежных потенциальных поставщиков (поставщиков) Холдинга на срок 18 (восемнадцать) месяцев.</w:t>
      </w:r>
    </w:p>
    <w:p w:rsidR="00DC1D6F" w:rsidRPr="004E7324" w:rsidRDefault="00DC1D6F" w:rsidP="00DC1D6F">
      <w:pPr>
        <w:ind w:firstLine="709"/>
        <w:jc w:val="both"/>
        <w:rPr>
          <w:sz w:val="24"/>
          <w:szCs w:val="24"/>
        </w:rPr>
      </w:pPr>
      <w:r w:rsidRPr="004E7324">
        <w:rPr>
          <w:sz w:val="24"/>
          <w:szCs w:val="24"/>
        </w:rPr>
        <w:t>В случае повторного включения потенциального поставщика (поставщика) в Перечень ненадежных потенциальных поставщиков (поставщиков) Холдинга, срок нахождения в Перечне ненадежных потенциальных поставщиков (поставщиков) Холдинга устанавливается на 3 (три) года.</w:t>
      </w:r>
    </w:p>
    <w:p w:rsidR="00DC1D6F" w:rsidRPr="004E7324" w:rsidRDefault="00DC1D6F" w:rsidP="00DC1D6F">
      <w:pPr>
        <w:ind w:firstLine="709"/>
        <w:jc w:val="both"/>
        <w:rPr>
          <w:sz w:val="24"/>
          <w:szCs w:val="24"/>
        </w:rPr>
      </w:pPr>
      <w:r w:rsidRPr="004E7324">
        <w:rPr>
          <w:sz w:val="24"/>
          <w:szCs w:val="24"/>
        </w:rPr>
        <w:t>14 Потенциальный поставщик (поставщик) исключается из Перечня ненадежных потенциальных поставщиков (поставщиков) Холдинга не позднее одного дня со дня окончания срока, установленного пунктом 13 Правил, в соответствии с решением первого руководителя Уполномоченного органа либо лица его замещающего путем удаления записи из Перечня ненадежных потенциальных поставщиков (поставщиков) Холдинга Уполномоченным органом.</w:t>
      </w:r>
    </w:p>
    <w:p w:rsidR="005A1734" w:rsidRDefault="005A1734" w:rsidP="00DC1D6F">
      <w:pPr>
        <w:ind w:firstLine="709"/>
        <w:jc w:val="both"/>
        <w:rPr>
          <w:sz w:val="24"/>
          <w:szCs w:val="24"/>
        </w:rPr>
      </w:pPr>
    </w:p>
    <w:p w:rsidR="005A1734" w:rsidRDefault="005A1734" w:rsidP="00DC1D6F">
      <w:pPr>
        <w:ind w:firstLine="709"/>
        <w:jc w:val="both"/>
        <w:rPr>
          <w:sz w:val="24"/>
          <w:szCs w:val="24"/>
        </w:rPr>
      </w:pPr>
    </w:p>
    <w:p w:rsidR="005A1734" w:rsidRDefault="005A1734" w:rsidP="005A1734">
      <w:pPr>
        <w:ind w:firstLine="709"/>
        <w:jc w:val="right"/>
        <w:rPr>
          <w:sz w:val="24"/>
          <w:szCs w:val="24"/>
        </w:rPr>
      </w:pPr>
      <w:r>
        <w:rPr>
          <w:sz w:val="24"/>
          <w:szCs w:val="24"/>
        </w:rPr>
        <w:t>37</w:t>
      </w:r>
    </w:p>
    <w:p w:rsidR="00DC1D6F" w:rsidRPr="004E7324" w:rsidRDefault="00DC1D6F" w:rsidP="00DC1D6F">
      <w:pPr>
        <w:ind w:firstLine="709"/>
        <w:jc w:val="both"/>
        <w:rPr>
          <w:sz w:val="24"/>
          <w:szCs w:val="24"/>
        </w:rPr>
      </w:pPr>
      <w:r w:rsidRPr="004E7324">
        <w:rPr>
          <w:sz w:val="24"/>
          <w:szCs w:val="24"/>
        </w:rPr>
        <w:t>15 В случае предоставления Заказчико</w:t>
      </w:r>
      <w:proofErr w:type="gramStart"/>
      <w:r w:rsidRPr="004E7324">
        <w:rPr>
          <w:sz w:val="24"/>
          <w:szCs w:val="24"/>
        </w:rPr>
        <w:t>м(</w:t>
      </w:r>
      <w:proofErr w:type="spellStart"/>
      <w:proofErr w:type="gramEnd"/>
      <w:r w:rsidRPr="004E7324">
        <w:rPr>
          <w:sz w:val="24"/>
          <w:szCs w:val="24"/>
        </w:rPr>
        <w:t>ами</w:t>
      </w:r>
      <w:proofErr w:type="spellEnd"/>
      <w:r w:rsidRPr="004E7324">
        <w:rPr>
          <w:sz w:val="24"/>
          <w:szCs w:val="24"/>
        </w:rPr>
        <w:t>) сведений согласно пункту 9 Правил по потенциальному поставщику (поставщику), состоящему в Перечне ненадежных потенциальных поставщиков (поставщиков) Холдинга, в течение срока нахождения такого потенциального поставщика (поставщика) в Перечне ненадежных потенциальных поставщиков (поставщиков) Холдинга продлевается на срок, указанный в абзаце первом пункта 13 Правил, с даты предоставления Заказчиком(амии) сведений согласно пункту 9 Правил.</w:t>
      </w:r>
    </w:p>
    <w:p w:rsidR="00DC1D6F" w:rsidRPr="004E7324" w:rsidRDefault="00DC1D6F" w:rsidP="00DC1D6F">
      <w:pPr>
        <w:ind w:firstLine="709"/>
        <w:jc w:val="both"/>
        <w:rPr>
          <w:sz w:val="24"/>
          <w:szCs w:val="24"/>
        </w:rPr>
      </w:pPr>
      <w:proofErr w:type="gramStart"/>
      <w:r w:rsidRPr="004E7324">
        <w:rPr>
          <w:sz w:val="24"/>
          <w:szCs w:val="24"/>
        </w:rPr>
        <w:t>16 Потенциальный поставщик (поставщик) может быть временно исключен из Перечня ненадежных потенциальных поставщиков (поставщиков) Холдинга по решению первого руководителя Уполномоченного органа либо лица его замещающего по письменному требованию государственных органов или уполномоченного органа по выдаче сертификата о происхождении товара для внутреннего обращения на период проверки обоснованности включения потенциального поставщика (поставщика) в Перечень ненадежных потенциальных поставщиков (поставщиков) Холдинга.</w:t>
      </w:r>
      <w:proofErr w:type="gramEnd"/>
    </w:p>
    <w:p w:rsidR="00DC1D6F" w:rsidRPr="004E7324" w:rsidRDefault="00DC1D6F" w:rsidP="00DC1D6F">
      <w:pPr>
        <w:ind w:firstLine="709"/>
        <w:jc w:val="both"/>
        <w:rPr>
          <w:sz w:val="24"/>
          <w:szCs w:val="24"/>
        </w:rPr>
      </w:pPr>
      <w:r w:rsidRPr="004E7324">
        <w:rPr>
          <w:sz w:val="24"/>
          <w:szCs w:val="24"/>
        </w:rPr>
        <w:t>Срок нахождения потенциального поставщика (поставщика) в Перечне ненадежных потенциальных поставщиков (поставщиков) Холдинга временно исключенного из Перечня ненадежных потенциальных поставщиков (поставщиков) Холдинга продлевается соразмерно сроку временного исключения.</w:t>
      </w:r>
    </w:p>
    <w:p w:rsidR="00DC1D6F" w:rsidRPr="004E7324" w:rsidRDefault="00DC1D6F" w:rsidP="00DC1D6F">
      <w:pPr>
        <w:jc w:val="both"/>
        <w:rPr>
          <w:sz w:val="24"/>
          <w:szCs w:val="24"/>
        </w:rPr>
      </w:pPr>
    </w:p>
    <w:p w:rsidR="00DC1D6F" w:rsidRDefault="00DC1D6F" w:rsidP="00DC1D6F">
      <w:pPr>
        <w:jc w:val="center"/>
        <w:rPr>
          <w:b/>
          <w:sz w:val="24"/>
          <w:szCs w:val="24"/>
          <w:lang w:val="kk-KZ"/>
        </w:rPr>
      </w:pPr>
      <w:r w:rsidRPr="004E7324">
        <w:rPr>
          <w:b/>
          <w:sz w:val="24"/>
          <w:szCs w:val="24"/>
        </w:rPr>
        <w:t>3</w:t>
      </w:r>
      <w:r>
        <w:rPr>
          <w:b/>
          <w:sz w:val="24"/>
          <w:szCs w:val="24"/>
        </w:rPr>
        <w:t xml:space="preserve"> </w:t>
      </w:r>
      <w:r w:rsidRPr="004E7324">
        <w:rPr>
          <w:b/>
          <w:sz w:val="24"/>
          <w:szCs w:val="24"/>
        </w:rPr>
        <w:t>Публикация</w:t>
      </w:r>
      <w:r w:rsidRPr="004E7324">
        <w:rPr>
          <w:b/>
          <w:sz w:val="24"/>
          <w:szCs w:val="24"/>
          <w:lang w:val="kk-KZ"/>
        </w:rPr>
        <w:t xml:space="preserve"> Перечня ненадежных потенциальных поставщиков </w:t>
      </w:r>
    </w:p>
    <w:p w:rsidR="00DC1D6F" w:rsidRPr="004E7324" w:rsidRDefault="00DC1D6F" w:rsidP="00DC1D6F">
      <w:pPr>
        <w:jc w:val="center"/>
        <w:rPr>
          <w:b/>
          <w:sz w:val="24"/>
          <w:szCs w:val="24"/>
          <w:lang w:val="kk-KZ"/>
        </w:rPr>
      </w:pPr>
      <w:r w:rsidRPr="004E7324">
        <w:rPr>
          <w:b/>
          <w:sz w:val="24"/>
          <w:szCs w:val="24"/>
          <w:lang w:val="kk-KZ"/>
        </w:rPr>
        <w:t>(поставщиков) Холдинга</w:t>
      </w:r>
    </w:p>
    <w:p w:rsidR="00DC1D6F" w:rsidRPr="004E7324" w:rsidRDefault="00DC1D6F" w:rsidP="00DC1D6F">
      <w:pPr>
        <w:jc w:val="both"/>
        <w:rPr>
          <w:b/>
          <w:sz w:val="24"/>
          <w:szCs w:val="24"/>
          <w:lang w:val="kk-KZ"/>
        </w:rPr>
      </w:pPr>
    </w:p>
    <w:p w:rsidR="00DC1D6F" w:rsidRPr="004E7324" w:rsidRDefault="00DC1D6F" w:rsidP="00DC1D6F">
      <w:pPr>
        <w:ind w:firstLine="709"/>
        <w:jc w:val="both"/>
        <w:rPr>
          <w:sz w:val="24"/>
          <w:szCs w:val="24"/>
        </w:rPr>
      </w:pPr>
      <w:r w:rsidRPr="004E7324">
        <w:rPr>
          <w:sz w:val="24"/>
          <w:szCs w:val="24"/>
          <w:lang w:val="kk-KZ"/>
        </w:rPr>
        <w:t>17</w:t>
      </w:r>
      <w:r w:rsidRPr="004E7324">
        <w:rPr>
          <w:sz w:val="24"/>
          <w:szCs w:val="24"/>
        </w:rPr>
        <w:t xml:space="preserve"> Перечень ненадежных потенциальных поставщиков (поставщиков) Холдинга, изменения и дополнения к нему, размещаются на </w:t>
      </w:r>
      <w:proofErr w:type="spellStart"/>
      <w:r w:rsidRPr="004E7324">
        <w:rPr>
          <w:sz w:val="24"/>
          <w:szCs w:val="24"/>
        </w:rPr>
        <w:t>веб-сайтах</w:t>
      </w:r>
      <w:proofErr w:type="spellEnd"/>
      <w:r w:rsidRPr="004E7324">
        <w:rPr>
          <w:sz w:val="24"/>
          <w:szCs w:val="24"/>
        </w:rPr>
        <w:t xml:space="preserve"> Фонда и уполномоченного органа в течение 3 (трех) рабочих дней после их утверждения решением первого руководителя Уполномоченного органа либо лица его замещающего и доступны для ознакомления  заинтересованным лицам без взимания платы.</w:t>
      </w:r>
    </w:p>
    <w:p w:rsidR="00DC1D6F" w:rsidRPr="004E7324" w:rsidRDefault="00DC1D6F" w:rsidP="00DC1D6F">
      <w:pPr>
        <w:ind w:firstLine="709"/>
        <w:jc w:val="both"/>
        <w:rPr>
          <w:sz w:val="24"/>
          <w:szCs w:val="24"/>
          <w:lang w:val="kk-KZ"/>
        </w:rPr>
      </w:pPr>
      <w:r w:rsidRPr="004E7324">
        <w:rPr>
          <w:sz w:val="24"/>
          <w:szCs w:val="24"/>
        </w:rPr>
        <w:t>18 Потенциальный поставщик (поставщик) вправе обжаловать включение его в Перечень ненадежных потенциальных поставщиков (поставщиков) Холдинга в Фонд.</w:t>
      </w:r>
    </w:p>
    <w:p w:rsidR="00DC1D6F" w:rsidRPr="004E7324" w:rsidRDefault="00DC1D6F" w:rsidP="00DC1D6F">
      <w:pPr>
        <w:jc w:val="both"/>
        <w:rPr>
          <w:sz w:val="24"/>
          <w:szCs w:val="24"/>
          <w:lang w:val="kk-KZ"/>
        </w:rPr>
      </w:pPr>
    </w:p>
    <w:p w:rsidR="00DC1D6F" w:rsidRPr="004E7324" w:rsidRDefault="00DC1D6F" w:rsidP="00DC1D6F">
      <w:pPr>
        <w:jc w:val="center"/>
        <w:rPr>
          <w:b/>
          <w:sz w:val="24"/>
          <w:szCs w:val="24"/>
        </w:rPr>
      </w:pPr>
      <w:r w:rsidRPr="004E7324">
        <w:rPr>
          <w:b/>
          <w:sz w:val="24"/>
          <w:szCs w:val="24"/>
        </w:rPr>
        <w:t>4.Заключительные и переходные положения</w:t>
      </w:r>
    </w:p>
    <w:p w:rsidR="00DC1D6F" w:rsidRPr="004E7324" w:rsidRDefault="00DC1D6F" w:rsidP="00DC1D6F">
      <w:pPr>
        <w:jc w:val="both"/>
        <w:rPr>
          <w:b/>
          <w:sz w:val="24"/>
          <w:szCs w:val="24"/>
        </w:rPr>
      </w:pPr>
    </w:p>
    <w:p w:rsidR="00DC1D6F" w:rsidRPr="004E7324" w:rsidRDefault="00DC1D6F" w:rsidP="00DC1D6F">
      <w:pPr>
        <w:ind w:firstLine="709"/>
        <w:jc w:val="both"/>
        <w:rPr>
          <w:sz w:val="24"/>
          <w:szCs w:val="24"/>
          <w:lang w:val="kk-KZ"/>
        </w:rPr>
      </w:pPr>
      <w:r w:rsidRPr="004E7324">
        <w:rPr>
          <w:sz w:val="24"/>
          <w:szCs w:val="24"/>
        </w:rPr>
        <w:t>19</w:t>
      </w:r>
      <w:r>
        <w:rPr>
          <w:sz w:val="24"/>
          <w:szCs w:val="24"/>
        </w:rPr>
        <w:t xml:space="preserve"> </w:t>
      </w:r>
      <w:r w:rsidRPr="004E7324">
        <w:rPr>
          <w:sz w:val="24"/>
          <w:szCs w:val="24"/>
        </w:rPr>
        <w:t>Срок нахождения потенциальных поставщиков (поставщиков), включенных  в Перечень ненадежных поставщиков, сформированного в соответствии с Правилами формирования и ведения Перечня ненадежных потенциальных поставщиков (поставщиков), утвержденными решением Правления АО «</w:t>
      </w:r>
      <w:proofErr w:type="spellStart"/>
      <w:r w:rsidRPr="004E7324">
        <w:rPr>
          <w:sz w:val="24"/>
          <w:szCs w:val="24"/>
        </w:rPr>
        <w:t>Самру</w:t>
      </w:r>
      <w:proofErr w:type="gramStart"/>
      <w:r w:rsidRPr="004E7324">
        <w:rPr>
          <w:sz w:val="24"/>
          <w:szCs w:val="24"/>
        </w:rPr>
        <w:t>к</w:t>
      </w:r>
      <w:proofErr w:type="spellEnd"/>
      <w:r w:rsidRPr="004E7324">
        <w:rPr>
          <w:sz w:val="24"/>
          <w:szCs w:val="24"/>
        </w:rPr>
        <w:t>-</w:t>
      </w:r>
      <w:proofErr w:type="gramEnd"/>
      <w:r w:rsidRPr="004E7324">
        <w:rPr>
          <w:sz w:val="24"/>
          <w:szCs w:val="24"/>
          <w:lang w:val="kk-KZ"/>
        </w:rPr>
        <w:t>Қазына» от 10 февраля 2009 года №04/09, устанавливается на срок не более 12 (двеннадцати) месяцев.</w:t>
      </w:r>
    </w:p>
    <w:p w:rsidR="00DC1D6F" w:rsidRPr="004E7324" w:rsidRDefault="00DC1D6F" w:rsidP="00DC1D6F">
      <w:pPr>
        <w:ind w:firstLine="709"/>
        <w:jc w:val="both"/>
        <w:rPr>
          <w:sz w:val="24"/>
          <w:szCs w:val="24"/>
          <w:lang w:val="kk-KZ"/>
        </w:rPr>
      </w:pPr>
      <w:r w:rsidRPr="004E7324">
        <w:rPr>
          <w:sz w:val="24"/>
          <w:szCs w:val="24"/>
          <w:lang w:val="kk-KZ"/>
        </w:rPr>
        <w:t>20</w:t>
      </w:r>
      <w:r>
        <w:rPr>
          <w:sz w:val="24"/>
          <w:szCs w:val="24"/>
          <w:lang w:val="kk-KZ"/>
        </w:rPr>
        <w:t xml:space="preserve"> </w:t>
      </w:r>
      <w:r w:rsidRPr="004E7324">
        <w:rPr>
          <w:sz w:val="24"/>
          <w:szCs w:val="24"/>
          <w:lang w:val="kk-KZ"/>
        </w:rPr>
        <w:t>Положение подпункта 3) пункта 6 Правил распространяет свое действие на отношения, возникшие после введения в действие Правил закупок.</w:t>
      </w:r>
    </w:p>
    <w:p w:rsidR="00DC1D6F" w:rsidRPr="004E7324" w:rsidRDefault="00DC1D6F" w:rsidP="00DC1D6F">
      <w:pPr>
        <w:ind w:firstLine="709"/>
        <w:jc w:val="both"/>
        <w:rPr>
          <w:sz w:val="24"/>
          <w:szCs w:val="24"/>
          <w:lang w:val="kk-KZ"/>
        </w:rPr>
      </w:pPr>
      <w:r w:rsidRPr="004E7324">
        <w:rPr>
          <w:sz w:val="24"/>
          <w:szCs w:val="24"/>
          <w:lang w:val="kk-KZ"/>
        </w:rPr>
        <w:t>21 Ответственность за достовеное, полное и своевременное представление информации в Уполномоченый орган несет первый руководитель Заказчика.</w:t>
      </w:r>
    </w:p>
    <w:p w:rsidR="00FF78F8" w:rsidRPr="003C1D93" w:rsidRDefault="00DC1D6F" w:rsidP="003C1D93">
      <w:r w:rsidRPr="004E7324">
        <w:rPr>
          <w:sz w:val="24"/>
          <w:szCs w:val="24"/>
          <w:lang w:val="kk-KZ"/>
        </w:rPr>
        <w:t>Работники Заказчика(ов), в том числе лицо, пописавшее информацию (сведения), несут персональную ответственность за нарушение норм Правил и достоверность представленных сведений.</w:t>
      </w:r>
      <w:r w:rsidRPr="004E7324">
        <w:rPr>
          <w:sz w:val="24"/>
          <w:szCs w:val="24"/>
        </w:rPr>
        <w:t xml:space="preserve">                                                              </w:t>
      </w:r>
    </w:p>
    <w:p w:rsidR="00FF78F8" w:rsidRDefault="00FF78F8" w:rsidP="00C20EB6">
      <w:pPr>
        <w:jc w:val="right"/>
        <w:rPr>
          <w:sz w:val="24"/>
          <w:szCs w:val="24"/>
        </w:rPr>
      </w:pPr>
    </w:p>
    <w:p w:rsidR="00FF78F8" w:rsidRDefault="00FF78F8" w:rsidP="003C1D93">
      <w:pPr>
        <w:rPr>
          <w:sz w:val="24"/>
          <w:szCs w:val="24"/>
        </w:rPr>
      </w:pPr>
    </w:p>
    <w:p w:rsidR="005A1734" w:rsidRDefault="005A1734" w:rsidP="003C1D93">
      <w:pPr>
        <w:rPr>
          <w:sz w:val="24"/>
          <w:szCs w:val="24"/>
        </w:rPr>
      </w:pPr>
    </w:p>
    <w:p w:rsidR="005A1734" w:rsidRDefault="005A1734" w:rsidP="003C1D93">
      <w:pPr>
        <w:rPr>
          <w:sz w:val="24"/>
          <w:szCs w:val="24"/>
        </w:rPr>
      </w:pPr>
    </w:p>
    <w:p w:rsidR="005A1734" w:rsidRDefault="005A1734" w:rsidP="003C1D93">
      <w:pPr>
        <w:rPr>
          <w:sz w:val="24"/>
          <w:szCs w:val="24"/>
        </w:rPr>
      </w:pPr>
    </w:p>
    <w:p w:rsidR="005A1734" w:rsidRDefault="005A1734" w:rsidP="003C1D93">
      <w:pPr>
        <w:rPr>
          <w:sz w:val="24"/>
          <w:szCs w:val="24"/>
        </w:rPr>
      </w:pPr>
    </w:p>
    <w:p w:rsidR="005A1734" w:rsidRDefault="005A1734" w:rsidP="003C1D93">
      <w:pPr>
        <w:rPr>
          <w:sz w:val="24"/>
          <w:szCs w:val="24"/>
        </w:rPr>
      </w:pPr>
    </w:p>
    <w:p w:rsidR="005A1734" w:rsidRDefault="005A1734" w:rsidP="003C1D93">
      <w:pPr>
        <w:rPr>
          <w:sz w:val="24"/>
          <w:szCs w:val="24"/>
        </w:rPr>
      </w:pPr>
    </w:p>
    <w:p w:rsidR="005A1734" w:rsidRPr="00C20EB6" w:rsidRDefault="005A1734" w:rsidP="005A1734">
      <w:pPr>
        <w:jc w:val="right"/>
        <w:rPr>
          <w:sz w:val="24"/>
          <w:szCs w:val="24"/>
        </w:rPr>
      </w:pPr>
      <w:r>
        <w:rPr>
          <w:sz w:val="24"/>
          <w:szCs w:val="24"/>
        </w:rPr>
        <w:t>38</w:t>
      </w:r>
    </w:p>
    <w:sectPr w:rsidR="005A1734" w:rsidRPr="00C20EB6" w:rsidSect="00E15060">
      <w:pgSz w:w="11906" w:h="16838"/>
      <w:pgMar w:top="851"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78DB" w:rsidRDefault="00F778DB" w:rsidP="001D2E76">
      <w:r>
        <w:separator/>
      </w:r>
    </w:p>
  </w:endnote>
  <w:endnote w:type="continuationSeparator" w:id="0">
    <w:p w:rsidR="00F778DB" w:rsidRDefault="00F778DB" w:rsidP="001D2E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78DB" w:rsidRDefault="00F778DB">
    <w:pPr>
      <w:pStyle w:val="a3"/>
      <w:jc w:val="right"/>
    </w:pPr>
  </w:p>
  <w:p w:rsidR="00F778DB" w:rsidRDefault="00F778DB">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78DB" w:rsidRDefault="00F778DB" w:rsidP="001D2E76">
      <w:r>
        <w:separator/>
      </w:r>
    </w:p>
  </w:footnote>
  <w:footnote w:type="continuationSeparator" w:id="0">
    <w:p w:rsidR="00F778DB" w:rsidRDefault="00F778DB" w:rsidP="001D2E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78DB" w:rsidRPr="00C20EB6" w:rsidRDefault="00F778DB" w:rsidP="00C20EB6">
    <w:pPr>
      <w:ind w:left="7371"/>
      <w:jc w:val="right"/>
      <w:rPr>
        <w:sz w:val="24"/>
        <w:szCs w:val="24"/>
        <w:lang w:val="kk-KZ"/>
      </w:rPr>
    </w:pPr>
    <w:r w:rsidRPr="004E7324">
      <w:rPr>
        <w:sz w:val="24"/>
        <w:szCs w:val="24"/>
      </w:rPr>
      <w:t>дп-рк-4.2.3-03-0</w:t>
    </w:r>
    <w:r>
      <w:rPr>
        <w:sz w:val="24"/>
        <w:szCs w:val="24"/>
        <w:lang w:val="kk-KZ"/>
      </w:rPr>
      <w:t>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E75A7"/>
    <w:multiLevelType w:val="hybridMultilevel"/>
    <w:tmpl w:val="280E298A"/>
    <w:lvl w:ilvl="0" w:tplc="9EC2F7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F100DB6"/>
    <w:multiLevelType w:val="hybridMultilevel"/>
    <w:tmpl w:val="F56EFD14"/>
    <w:lvl w:ilvl="0" w:tplc="D8E68676">
      <w:start w:val="4"/>
      <w:numFmt w:val="bullet"/>
      <w:lvlText w:val="-"/>
      <w:lvlJc w:val="left"/>
      <w:pPr>
        <w:ind w:left="1068" w:hanging="360"/>
      </w:pPr>
      <w:rPr>
        <w:rFonts w:ascii="Times New Roman" w:eastAsia="Times New Roman" w:hAnsi="Times New Roman" w:cs="Times New Roman" w:hint="default"/>
        <w:b/>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7BEF5C31"/>
    <w:multiLevelType w:val="hybridMultilevel"/>
    <w:tmpl w:val="817C157A"/>
    <w:lvl w:ilvl="0" w:tplc="4224BA16">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DC1D6F"/>
    <w:rsid w:val="00081E05"/>
    <w:rsid w:val="000A3F2B"/>
    <w:rsid w:val="000C1AE9"/>
    <w:rsid w:val="000F482D"/>
    <w:rsid w:val="00155EC7"/>
    <w:rsid w:val="00176AB2"/>
    <w:rsid w:val="001D2E76"/>
    <w:rsid w:val="00225143"/>
    <w:rsid w:val="003C1D93"/>
    <w:rsid w:val="00582058"/>
    <w:rsid w:val="005A1734"/>
    <w:rsid w:val="00692F2A"/>
    <w:rsid w:val="00705E48"/>
    <w:rsid w:val="0094501B"/>
    <w:rsid w:val="009455BD"/>
    <w:rsid w:val="009600A8"/>
    <w:rsid w:val="00A2186E"/>
    <w:rsid w:val="00B2435C"/>
    <w:rsid w:val="00B5612E"/>
    <w:rsid w:val="00B72AD5"/>
    <w:rsid w:val="00C20EB6"/>
    <w:rsid w:val="00CB3D30"/>
    <w:rsid w:val="00DC1D6F"/>
    <w:rsid w:val="00E05923"/>
    <w:rsid w:val="00E10AC0"/>
    <w:rsid w:val="00E15060"/>
    <w:rsid w:val="00E91285"/>
    <w:rsid w:val="00ED40C9"/>
    <w:rsid w:val="00F30089"/>
    <w:rsid w:val="00F778DB"/>
    <w:rsid w:val="00F97971"/>
    <w:rsid w:val="00FA0643"/>
    <w:rsid w:val="00FF78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1D6F"/>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1D6F"/>
    <w:pPr>
      <w:tabs>
        <w:tab w:val="center" w:pos="4677"/>
        <w:tab w:val="right" w:pos="9355"/>
      </w:tabs>
    </w:pPr>
  </w:style>
  <w:style w:type="character" w:customStyle="1" w:styleId="a4">
    <w:name w:val="Нижний колонтитул Знак"/>
    <w:basedOn w:val="a0"/>
    <w:link w:val="a3"/>
    <w:uiPriority w:val="99"/>
    <w:rsid w:val="00DC1D6F"/>
    <w:rPr>
      <w:rFonts w:ascii="Times New Roman" w:eastAsia="Times New Roman" w:hAnsi="Times New Roman" w:cs="Times New Roman"/>
      <w:sz w:val="20"/>
      <w:szCs w:val="20"/>
      <w:lang w:eastAsia="ru-RU"/>
    </w:rPr>
  </w:style>
  <w:style w:type="character" w:styleId="a5">
    <w:name w:val="Hyperlink"/>
    <w:basedOn w:val="a0"/>
    <w:rsid w:val="00DC1D6F"/>
    <w:rPr>
      <w:color w:val="0000FF"/>
      <w:u w:val="single"/>
    </w:rPr>
  </w:style>
  <w:style w:type="character" w:customStyle="1" w:styleId="s1">
    <w:name w:val="s1"/>
    <w:basedOn w:val="a0"/>
    <w:rsid w:val="00DC1D6F"/>
    <w:rPr>
      <w:rFonts w:ascii="Times New Roman" w:hAnsi="Times New Roman" w:cs="Times New Roman" w:hint="default"/>
      <w:b/>
      <w:bCs/>
      <w:i w:val="0"/>
      <w:iCs w:val="0"/>
      <w:strike w:val="0"/>
      <w:dstrike w:val="0"/>
      <w:color w:val="000000"/>
      <w:sz w:val="20"/>
      <w:szCs w:val="20"/>
      <w:u w:val="none"/>
      <w:effect w:val="none"/>
    </w:rPr>
  </w:style>
  <w:style w:type="character" w:customStyle="1" w:styleId="s0">
    <w:name w:val="s0"/>
    <w:basedOn w:val="a0"/>
    <w:rsid w:val="00DC1D6F"/>
    <w:rPr>
      <w:rFonts w:ascii="Times New Roman" w:hAnsi="Times New Roman" w:cs="Times New Roman" w:hint="default"/>
      <w:b w:val="0"/>
      <w:bCs w:val="0"/>
      <w:i w:val="0"/>
      <w:iCs w:val="0"/>
      <w:strike w:val="0"/>
      <w:dstrike w:val="0"/>
      <w:color w:val="000000"/>
      <w:sz w:val="20"/>
      <w:szCs w:val="20"/>
      <w:u w:val="none"/>
      <w:effect w:val="none"/>
    </w:rPr>
  </w:style>
  <w:style w:type="paragraph" w:styleId="a6">
    <w:name w:val="Normal (Web)"/>
    <w:basedOn w:val="a"/>
    <w:rsid w:val="00DC1D6F"/>
    <w:pPr>
      <w:spacing w:before="100" w:beforeAutospacing="1" w:after="100" w:afterAutospacing="1"/>
    </w:pPr>
    <w:rPr>
      <w:sz w:val="24"/>
      <w:szCs w:val="24"/>
    </w:rPr>
  </w:style>
  <w:style w:type="paragraph" w:styleId="a7">
    <w:name w:val="List Paragraph"/>
    <w:basedOn w:val="a"/>
    <w:link w:val="a8"/>
    <w:qFormat/>
    <w:rsid w:val="00DC1D6F"/>
    <w:pPr>
      <w:widowControl w:val="0"/>
      <w:adjustRightInd w:val="0"/>
      <w:spacing w:line="360" w:lineRule="atLeast"/>
      <w:ind w:left="708"/>
      <w:jc w:val="both"/>
    </w:pPr>
    <w:rPr>
      <w:sz w:val="28"/>
      <w:szCs w:val="28"/>
    </w:rPr>
  </w:style>
  <w:style w:type="character" w:customStyle="1" w:styleId="a8">
    <w:name w:val="Абзац списка Знак"/>
    <w:basedOn w:val="a0"/>
    <w:link w:val="a7"/>
    <w:locked/>
    <w:rsid w:val="00DC1D6F"/>
    <w:rPr>
      <w:rFonts w:ascii="Times New Roman" w:eastAsia="Times New Roman" w:hAnsi="Times New Roman" w:cs="Times New Roman"/>
      <w:sz w:val="28"/>
      <w:szCs w:val="28"/>
      <w:lang w:eastAsia="ru-RU"/>
    </w:rPr>
  </w:style>
  <w:style w:type="paragraph" w:styleId="a9">
    <w:name w:val="Balloon Text"/>
    <w:basedOn w:val="a"/>
    <w:link w:val="aa"/>
    <w:uiPriority w:val="99"/>
    <w:semiHidden/>
    <w:unhideWhenUsed/>
    <w:rsid w:val="00DC1D6F"/>
    <w:rPr>
      <w:rFonts w:ascii="Tahoma" w:hAnsi="Tahoma" w:cs="Tahoma"/>
      <w:sz w:val="16"/>
      <w:szCs w:val="16"/>
    </w:rPr>
  </w:style>
  <w:style w:type="character" w:customStyle="1" w:styleId="aa">
    <w:name w:val="Текст выноски Знак"/>
    <w:basedOn w:val="a0"/>
    <w:link w:val="a9"/>
    <w:uiPriority w:val="99"/>
    <w:semiHidden/>
    <w:rsid w:val="00DC1D6F"/>
    <w:rPr>
      <w:rFonts w:ascii="Tahoma" w:eastAsia="Times New Roman" w:hAnsi="Tahoma" w:cs="Tahoma"/>
      <w:sz w:val="16"/>
      <w:szCs w:val="16"/>
      <w:lang w:eastAsia="ru-RU"/>
    </w:rPr>
  </w:style>
  <w:style w:type="paragraph" w:styleId="ab">
    <w:name w:val="header"/>
    <w:basedOn w:val="a"/>
    <w:link w:val="ac"/>
    <w:uiPriority w:val="99"/>
    <w:semiHidden/>
    <w:unhideWhenUsed/>
    <w:rsid w:val="00E05923"/>
    <w:pPr>
      <w:tabs>
        <w:tab w:val="center" w:pos="4677"/>
        <w:tab w:val="right" w:pos="9355"/>
      </w:tabs>
    </w:pPr>
  </w:style>
  <w:style w:type="character" w:customStyle="1" w:styleId="ac">
    <w:name w:val="Верхний колонтитул Знак"/>
    <w:basedOn w:val="a0"/>
    <w:link w:val="ab"/>
    <w:uiPriority w:val="99"/>
    <w:semiHidden/>
    <w:rsid w:val="00E05923"/>
    <w:rPr>
      <w:rFonts w:ascii="Times New Roman" w:eastAsia="Times New Roman" w:hAnsi="Times New Roman" w:cs="Times New Roman"/>
      <w:sz w:val="20"/>
      <w:szCs w:val="20"/>
      <w:lang w:eastAsia="ru-RU"/>
    </w:rPr>
  </w:style>
  <w:style w:type="paragraph" w:styleId="2">
    <w:name w:val="Body Text 2"/>
    <w:basedOn w:val="a"/>
    <w:link w:val="20"/>
    <w:rsid w:val="00E91285"/>
    <w:pPr>
      <w:tabs>
        <w:tab w:val="left" w:pos="567"/>
      </w:tabs>
    </w:pPr>
    <w:rPr>
      <w:sz w:val="28"/>
    </w:rPr>
  </w:style>
  <w:style w:type="character" w:customStyle="1" w:styleId="20">
    <w:name w:val="Основной текст 2 Знак"/>
    <w:basedOn w:val="a0"/>
    <w:link w:val="2"/>
    <w:rsid w:val="00E91285"/>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png"/><Relationship Id="rId18" Type="http://schemas.openxmlformats.org/officeDocument/2006/relationships/hyperlink" Target="jl:30358676.111%20" TargetMode="External"/><Relationship Id="rId3" Type="http://schemas.openxmlformats.org/officeDocument/2006/relationships/settings" Target="settings.xml"/><Relationship Id="rId7" Type="http://schemas.openxmlformats.org/officeDocument/2006/relationships/hyperlink" Target="jl:30358676.111%20" TargetMode="External"/><Relationship Id="rId12" Type="http://schemas.openxmlformats.org/officeDocument/2006/relationships/hyperlink" Target="jl:30770874.0%20" TargetMode="External"/><Relationship Id="rId17" Type="http://schemas.openxmlformats.org/officeDocument/2006/relationships/hyperlink" Target="jl:30822549.100%20" TargetMode="Externa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l:30115056.0%20" TargetMode="External"/><Relationship Id="rId5" Type="http://schemas.openxmlformats.org/officeDocument/2006/relationships/footnotes" Target="footnotes.xml"/><Relationship Id="rId15" Type="http://schemas.openxmlformats.org/officeDocument/2006/relationships/hyperlink" Target="jl:30822549.700%20" TargetMode="External"/><Relationship Id="rId10" Type="http://schemas.openxmlformats.org/officeDocument/2006/relationships/hyperlink" Target="jl:30358676.111%20"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12</Pages>
  <Words>4458</Words>
  <Characters>25411</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29810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merman</dc:creator>
  <cp:keywords/>
  <dc:description/>
  <cp:lastModifiedBy>merman</cp:lastModifiedBy>
  <cp:revision>23</cp:revision>
  <dcterms:created xsi:type="dcterms:W3CDTF">2014-10-22T04:22:00Z</dcterms:created>
  <dcterms:modified xsi:type="dcterms:W3CDTF">2015-04-14T02:51:00Z</dcterms:modified>
</cp:coreProperties>
</file>